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B6E" w:rsidRPr="005D76DB" w:rsidRDefault="007B0B6E" w:rsidP="00586A1C">
      <w:pPr>
        <w:keepNext/>
        <w:keepLines/>
        <w:ind w:left="10" w:right="-13" w:hanging="10"/>
        <w:contextualSpacing/>
        <w:jc w:val="right"/>
      </w:pPr>
      <w:bookmarkStart w:id="0" w:name="_GoBack"/>
      <w:bookmarkEnd w:id="0"/>
      <w:r w:rsidRPr="005D76DB">
        <w:t xml:space="preserve">Приложение </w:t>
      </w:r>
      <w:r w:rsidR="00696CB5">
        <w:t>2</w:t>
      </w:r>
    </w:p>
    <w:p w:rsidR="004E03B8" w:rsidRDefault="007B0B6E" w:rsidP="00586A1C">
      <w:pPr>
        <w:keepNext/>
        <w:keepLines/>
        <w:ind w:left="9693" w:firstLine="2"/>
        <w:contextualSpacing/>
      </w:pPr>
      <w:r w:rsidRPr="00776CD2">
        <w:t xml:space="preserve">к Паспорту доступности объекта и услуг  № </w:t>
      </w:r>
      <w:r w:rsidR="004E03B8">
        <w:t>1</w:t>
      </w:r>
    </w:p>
    <w:p w:rsidR="007B0B6E" w:rsidRPr="00776CD2" w:rsidRDefault="007B0B6E" w:rsidP="00586A1C">
      <w:pPr>
        <w:keepNext/>
        <w:keepLines/>
        <w:ind w:left="9693" w:firstLine="2"/>
        <w:contextualSpacing/>
      </w:pPr>
      <w:r w:rsidRPr="00776CD2">
        <w:t xml:space="preserve"> Дата формирования «</w:t>
      </w:r>
      <w:r w:rsidR="00B60F77">
        <w:t xml:space="preserve"> 25</w:t>
      </w:r>
      <w:r w:rsidRPr="00776CD2">
        <w:t xml:space="preserve">» </w:t>
      </w:r>
      <w:r w:rsidR="00B60F77">
        <w:t>декабря</w:t>
      </w:r>
      <w:r w:rsidR="00CB2661">
        <w:t xml:space="preserve"> </w:t>
      </w:r>
      <w:r w:rsidRPr="00776CD2">
        <w:t xml:space="preserve"> 20</w:t>
      </w:r>
      <w:r w:rsidR="00B60F77">
        <w:t>17</w:t>
      </w:r>
      <w:r w:rsidRPr="00776CD2">
        <w:t xml:space="preserve"> г. </w:t>
      </w:r>
    </w:p>
    <w:tbl>
      <w:tblPr>
        <w:tblW w:w="13135" w:type="dxa"/>
        <w:tblInd w:w="5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8"/>
        <w:gridCol w:w="1068"/>
        <w:gridCol w:w="5319"/>
      </w:tblGrid>
      <w:tr w:rsidR="007B0B6E" w:rsidRPr="00DB0A57" w:rsidTr="00780314">
        <w:trPr>
          <w:trHeight w:val="547"/>
        </w:trPr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6E" w:rsidRPr="00776CD2" w:rsidRDefault="007B0B6E" w:rsidP="00586A1C">
            <w:pPr>
              <w:keepNext/>
              <w:keepLines/>
              <w:ind w:left="130"/>
              <w:contextualSpacing/>
            </w:pPr>
          </w:p>
          <w:p w:rsidR="007B0B6E" w:rsidRPr="00776CD2" w:rsidRDefault="007B0B6E" w:rsidP="00586A1C">
            <w:pPr>
              <w:keepNext/>
              <w:keepLines/>
              <w:ind w:left="130"/>
              <w:contextualSpacing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6E" w:rsidRPr="00776CD2" w:rsidRDefault="007B0B6E" w:rsidP="00586A1C">
            <w:pPr>
              <w:keepNext/>
              <w:keepLines/>
              <w:contextualSpacing/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6E" w:rsidRPr="00776CD2" w:rsidRDefault="007B0B6E" w:rsidP="00586A1C">
            <w:pPr>
              <w:keepNext/>
              <w:keepLines/>
              <w:contextualSpacing/>
            </w:pPr>
          </w:p>
        </w:tc>
      </w:tr>
      <w:tr w:rsidR="007B0B6E" w:rsidRPr="00DB0A57" w:rsidTr="00780314">
        <w:trPr>
          <w:trHeight w:val="1932"/>
        </w:trPr>
        <w:tc>
          <w:tcPr>
            <w:tcW w:w="6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6E" w:rsidRPr="00776CD2" w:rsidRDefault="007B0B6E" w:rsidP="00586A1C">
            <w:pPr>
              <w:keepNext/>
              <w:keepLines/>
              <w:ind w:right="501"/>
              <w:contextualSpacing/>
              <w:jc w:val="center"/>
            </w:pPr>
            <w:r w:rsidRPr="00776CD2">
              <w:rPr>
                <w:sz w:val="24"/>
              </w:rPr>
              <w:t>СОГЛАСОВАНО</w:t>
            </w:r>
            <w:r w:rsidR="00CB2661">
              <w:rPr>
                <w:sz w:val="24"/>
              </w:rPr>
              <w:t>:</w:t>
            </w:r>
            <w:r w:rsidRPr="00776CD2">
              <w:rPr>
                <w:sz w:val="24"/>
              </w:rPr>
              <w:t xml:space="preserve"> </w:t>
            </w:r>
          </w:p>
          <w:p w:rsidR="007B0B6E" w:rsidRDefault="007B0B6E" w:rsidP="00586A1C">
            <w:pPr>
              <w:keepNext/>
              <w:keepLines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Начальник </w:t>
            </w:r>
            <w:r w:rsidR="002B7642">
              <w:rPr>
                <w:sz w:val="24"/>
              </w:rPr>
              <w:t>Управления</w:t>
            </w:r>
            <w:r>
              <w:rPr>
                <w:sz w:val="24"/>
              </w:rPr>
              <w:t xml:space="preserve"> образования </w:t>
            </w:r>
          </w:p>
          <w:p w:rsidR="00CB2661" w:rsidRDefault="00CB2661" w:rsidP="00586A1C">
            <w:pPr>
              <w:keepNext/>
              <w:keepLines/>
              <w:contextualSpacing/>
              <w:rPr>
                <w:sz w:val="24"/>
              </w:rPr>
            </w:pPr>
            <w:r>
              <w:rPr>
                <w:sz w:val="24"/>
              </w:rPr>
              <w:t>Администрации Ленинск-Кузнецкого</w:t>
            </w:r>
          </w:p>
          <w:p w:rsidR="007B0B6E" w:rsidRPr="00776CD2" w:rsidRDefault="007B0B6E" w:rsidP="00586A1C">
            <w:pPr>
              <w:keepNext/>
              <w:keepLines/>
              <w:contextualSpacing/>
            </w:pPr>
            <w:r>
              <w:rPr>
                <w:sz w:val="24"/>
              </w:rPr>
              <w:t xml:space="preserve"> городского округа</w:t>
            </w:r>
          </w:p>
          <w:p w:rsidR="007B0B6E" w:rsidRPr="00776CD2" w:rsidRDefault="002B7642" w:rsidP="00586A1C">
            <w:pPr>
              <w:keepNext/>
              <w:keepLines/>
              <w:contextualSpacing/>
            </w:pPr>
            <w:r>
              <w:rPr>
                <w:sz w:val="24"/>
              </w:rPr>
              <w:t xml:space="preserve">____________________ </w:t>
            </w:r>
            <w:r w:rsidR="00CB2661">
              <w:rPr>
                <w:sz w:val="24"/>
              </w:rPr>
              <w:t>О.Г. Петрова</w:t>
            </w:r>
          </w:p>
          <w:p w:rsidR="007B0B6E" w:rsidRPr="00776CD2" w:rsidRDefault="007B0B6E" w:rsidP="00586A1C">
            <w:pPr>
              <w:keepNext/>
              <w:keepLines/>
              <w:contextualSpacing/>
            </w:pPr>
            <w:r w:rsidRPr="00776CD2">
              <w:rPr>
                <w:sz w:val="24"/>
              </w:rPr>
              <w:t xml:space="preserve">«_____» ____________ 20____ г. </w:t>
            </w:r>
          </w:p>
          <w:p w:rsidR="007B0B6E" w:rsidRPr="00776CD2" w:rsidRDefault="007B0B6E" w:rsidP="00586A1C">
            <w:pPr>
              <w:keepNext/>
              <w:keepLines/>
              <w:ind w:right="451"/>
              <w:contextualSpacing/>
              <w:jc w:val="center"/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B0B6E" w:rsidRPr="00776CD2" w:rsidRDefault="007B0B6E" w:rsidP="00586A1C">
            <w:pPr>
              <w:keepNext/>
              <w:keepLines/>
              <w:contextualSpacing/>
            </w:pPr>
          </w:p>
        </w:tc>
        <w:tc>
          <w:tcPr>
            <w:tcW w:w="5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B6E" w:rsidRPr="00DB0A57" w:rsidRDefault="007B0B6E" w:rsidP="00586A1C">
            <w:pPr>
              <w:keepNext/>
              <w:keepLines/>
              <w:ind w:right="45"/>
              <w:contextualSpacing/>
              <w:jc w:val="center"/>
            </w:pPr>
            <w:r w:rsidRPr="00DB0A57">
              <w:rPr>
                <w:sz w:val="24"/>
              </w:rPr>
              <w:t>УТВЕРЖДАЮ</w:t>
            </w:r>
            <w:r w:rsidR="00CB2661">
              <w:rPr>
                <w:sz w:val="24"/>
              </w:rPr>
              <w:t>:</w:t>
            </w:r>
            <w:r w:rsidRPr="00DB0A57">
              <w:rPr>
                <w:sz w:val="24"/>
              </w:rPr>
              <w:t xml:space="preserve"> </w:t>
            </w:r>
          </w:p>
          <w:p w:rsidR="007B0B6E" w:rsidRDefault="007B0B6E" w:rsidP="00586A1C">
            <w:pPr>
              <w:keepNext/>
              <w:keepLines/>
              <w:ind w:firstLine="109"/>
              <w:contextualSpacing/>
              <w:rPr>
                <w:sz w:val="24"/>
              </w:rPr>
            </w:pPr>
            <w:r>
              <w:rPr>
                <w:sz w:val="24"/>
              </w:rPr>
              <w:t>Директор М</w:t>
            </w:r>
            <w:r w:rsidR="002B7642">
              <w:rPr>
                <w:sz w:val="24"/>
              </w:rPr>
              <w:t>К</w:t>
            </w:r>
            <w:r>
              <w:rPr>
                <w:sz w:val="24"/>
              </w:rPr>
              <w:t xml:space="preserve">ОУ </w:t>
            </w:r>
            <w:r w:rsidR="00CB2661">
              <w:rPr>
                <w:sz w:val="24"/>
              </w:rPr>
              <w:t>«СКОШ № 6</w:t>
            </w:r>
            <w:r>
              <w:rPr>
                <w:sz w:val="24"/>
              </w:rPr>
              <w:t>»</w:t>
            </w:r>
          </w:p>
          <w:p w:rsidR="007B0B6E" w:rsidRPr="00DB0A57" w:rsidRDefault="007B0B6E" w:rsidP="00586A1C">
            <w:pPr>
              <w:keepNext/>
              <w:keepLines/>
              <w:ind w:firstLine="109"/>
              <w:contextualSpacing/>
            </w:pPr>
            <w:r w:rsidRPr="00DB0A57">
              <w:rPr>
                <w:sz w:val="24"/>
              </w:rPr>
              <w:t xml:space="preserve">____________________ </w:t>
            </w:r>
            <w:r w:rsidR="00CB2661">
              <w:rPr>
                <w:sz w:val="24"/>
              </w:rPr>
              <w:t>Д.И. Данилов</w:t>
            </w:r>
          </w:p>
          <w:p w:rsidR="007B0B6E" w:rsidRPr="00DB0A57" w:rsidRDefault="007B0B6E" w:rsidP="00586A1C">
            <w:pPr>
              <w:keepNext/>
              <w:keepLines/>
              <w:ind w:right="47"/>
              <w:contextualSpacing/>
            </w:pPr>
            <w:r w:rsidRPr="00DB0A57">
              <w:rPr>
                <w:sz w:val="24"/>
              </w:rPr>
              <w:t xml:space="preserve">«_____» ____________ 20____ г. </w:t>
            </w:r>
          </w:p>
          <w:p w:rsidR="007B0B6E" w:rsidRPr="00DB0A57" w:rsidRDefault="007B0B6E" w:rsidP="00586A1C">
            <w:pPr>
              <w:keepNext/>
              <w:keepLines/>
              <w:ind w:left="1"/>
              <w:contextualSpacing/>
              <w:jc w:val="center"/>
            </w:pPr>
          </w:p>
          <w:p w:rsidR="007B0B6E" w:rsidRPr="00DB0A57" w:rsidRDefault="007B0B6E" w:rsidP="00586A1C">
            <w:pPr>
              <w:keepNext/>
              <w:keepLines/>
              <w:ind w:left="1"/>
              <w:contextualSpacing/>
              <w:jc w:val="center"/>
            </w:pPr>
          </w:p>
        </w:tc>
      </w:tr>
    </w:tbl>
    <w:p w:rsidR="007B0B6E" w:rsidRPr="00776CD2" w:rsidRDefault="007B0B6E" w:rsidP="00586A1C">
      <w:pPr>
        <w:keepNext/>
        <w:keepLines/>
        <w:ind w:left="3039" w:right="3034" w:hanging="10"/>
        <w:contextualSpacing/>
        <w:jc w:val="center"/>
      </w:pPr>
      <w:r w:rsidRPr="00776CD2">
        <w:rPr>
          <w:b/>
          <w:sz w:val="24"/>
        </w:rPr>
        <w:t xml:space="preserve">План мероприятий по поэтапному повышению уровня доступности  для инвалидов объекта и предоставляемых услуг («дорожная карта» объекта) </w:t>
      </w:r>
    </w:p>
    <w:p w:rsidR="007B0B6E" w:rsidRPr="00776CD2" w:rsidRDefault="007B0B6E" w:rsidP="00586A1C">
      <w:pPr>
        <w:keepNext/>
        <w:keepLines/>
        <w:ind w:left="55"/>
        <w:contextualSpacing/>
        <w:jc w:val="center"/>
      </w:pPr>
    </w:p>
    <w:p w:rsidR="002B7642" w:rsidRPr="002B7642" w:rsidRDefault="002B7642" w:rsidP="00586A1C">
      <w:pPr>
        <w:keepNext/>
        <w:keepLines/>
        <w:contextualSpacing/>
        <w:jc w:val="center"/>
        <w:rPr>
          <w:b/>
          <w:sz w:val="24"/>
          <w:u w:val="single"/>
        </w:rPr>
      </w:pPr>
      <w:r w:rsidRPr="002B7642">
        <w:rPr>
          <w:b/>
          <w:sz w:val="24"/>
          <w:u w:val="single"/>
        </w:rPr>
        <w:t>муниципального казенного о</w:t>
      </w:r>
      <w:r w:rsidR="00B60F77">
        <w:rPr>
          <w:b/>
          <w:sz w:val="24"/>
          <w:u w:val="single"/>
        </w:rPr>
        <w:t>бщеобразовательного учреждения  для обучающихся с ограниченными возможностями здоровья «Специальная (коррекционная)</w:t>
      </w:r>
      <w:r w:rsidRPr="002B7642">
        <w:rPr>
          <w:b/>
          <w:sz w:val="24"/>
          <w:u w:val="single"/>
        </w:rPr>
        <w:t xml:space="preserve"> об</w:t>
      </w:r>
      <w:r w:rsidR="00B60F77">
        <w:rPr>
          <w:b/>
          <w:sz w:val="24"/>
          <w:u w:val="single"/>
        </w:rPr>
        <w:t>щеобразовательная школа № 6</w:t>
      </w:r>
      <w:r w:rsidRPr="002B7642">
        <w:rPr>
          <w:b/>
          <w:sz w:val="24"/>
          <w:u w:val="single"/>
        </w:rPr>
        <w:t>» (МКОУ «С</w:t>
      </w:r>
      <w:r w:rsidR="00B60F77">
        <w:rPr>
          <w:b/>
          <w:sz w:val="24"/>
          <w:u w:val="single"/>
        </w:rPr>
        <w:t>КОШ № 6</w:t>
      </w:r>
      <w:r w:rsidRPr="002B7642">
        <w:rPr>
          <w:b/>
          <w:sz w:val="24"/>
          <w:u w:val="single"/>
        </w:rPr>
        <w:t>»</w:t>
      </w:r>
      <w:r w:rsidR="00B60F77">
        <w:rPr>
          <w:b/>
          <w:sz w:val="24"/>
          <w:u w:val="single"/>
        </w:rPr>
        <w:t>)</w:t>
      </w:r>
    </w:p>
    <w:p w:rsidR="00763D7E" w:rsidRDefault="00B60F77" w:rsidP="00586A1C">
      <w:pPr>
        <w:keepNext/>
        <w:keepLines/>
        <w:contextualSpacing/>
        <w:jc w:val="center"/>
        <w:rPr>
          <w:sz w:val="24"/>
          <w:szCs w:val="24"/>
        </w:rPr>
      </w:pPr>
      <w:r>
        <w:rPr>
          <w:b/>
          <w:sz w:val="24"/>
          <w:u w:val="single"/>
        </w:rPr>
        <w:t>65250</w:t>
      </w:r>
      <w:r w:rsidR="002B7642" w:rsidRPr="002B7642">
        <w:rPr>
          <w:b/>
          <w:sz w:val="24"/>
          <w:u w:val="single"/>
        </w:rPr>
        <w:t xml:space="preserve">0 </w:t>
      </w:r>
      <w:r>
        <w:rPr>
          <w:b/>
          <w:sz w:val="24"/>
          <w:u w:val="single"/>
        </w:rPr>
        <w:t>Кемеровская область, г.Ленинск- Кузнецкий, пр-т.</w:t>
      </w:r>
      <w:r w:rsidR="00323B1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Кирова</w:t>
      </w:r>
      <w:r w:rsidR="002B7642" w:rsidRPr="002B7642">
        <w:rPr>
          <w:b/>
          <w:sz w:val="24"/>
          <w:u w:val="single"/>
        </w:rPr>
        <w:t xml:space="preserve">, </w:t>
      </w:r>
      <w:r w:rsidR="00323B17">
        <w:rPr>
          <w:b/>
          <w:sz w:val="24"/>
          <w:u w:val="single"/>
        </w:rPr>
        <w:t>33</w:t>
      </w:r>
    </w:p>
    <w:tbl>
      <w:tblPr>
        <w:tblW w:w="15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800"/>
        <w:gridCol w:w="1800"/>
        <w:gridCol w:w="1260"/>
        <w:gridCol w:w="3360"/>
        <w:gridCol w:w="80"/>
        <w:gridCol w:w="160"/>
        <w:gridCol w:w="1620"/>
      </w:tblGrid>
      <w:tr w:rsidR="00763D7E" w:rsidRPr="00160CD6" w:rsidTr="00780314">
        <w:trPr>
          <w:trHeight w:val="278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№ п/п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Наименование мероприятий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Категории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Срок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Документ, которым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9"/>
              </w:rPr>
              <w:t>Примечание</w:t>
            </w:r>
          </w:p>
        </w:tc>
      </w:tr>
      <w:tr w:rsidR="00763D7E" w:rsidRPr="00160CD6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4"/>
                <w:szCs w:val="24"/>
              </w:rPr>
            </w:pPr>
            <w:r w:rsidRPr="00160CD6">
              <w:rPr>
                <w:rFonts w:eastAsia="Times New Roman"/>
                <w:sz w:val="24"/>
                <w:szCs w:val="24"/>
              </w:rPr>
              <w:t>(в соответствии со ст.15 Федерального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8"/>
              </w:rPr>
              <w:t>МГН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исполне-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9"/>
              </w:rPr>
              <w:t>предусмотрено исполнение</w:t>
            </w:r>
          </w:p>
        </w:tc>
        <w:tc>
          <w:tcPr>
            <w:tcW w:w="80" w:type="dxa"/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9"/>
              </w:rPr>
              <w:t>(дата контроля</w:t>
            </w:r>
          </w:p>
        </w:tc>
      </w:tr>
      <w:tr w:rsidR="00763D7E" w:rsidRPr="00160CD6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keepNext/>
              <w:keepLines/>
              <w:contextualSpacing/>
            </w:pPr>
            <w:r w:rsidRPr="00160CD6">
              <w:rPr>
                <w:rFonts w:eastAsia="Times New Roman"/>
                <w:w w:val="99"/>
              </w:rPr>
              <w:t>закона № 181-ФЗ в редакции закона № 419-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9"/>
              </w:rPr>
              <w:t>(буквенное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7"/>
              </w:rPr>
              <w:t>ния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мероприятия (источник</w:t>
            </w:r>
          </w:p>
        </w:tc>
        <w:tc>
          <w:tcPr>
            <w:tcW w:w="80" w:type="dxa"/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60" w:type="dxa"/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9"/>
              </w:rPr>
              <w:t>и результата)</w:t>
            </w:r>
          </w:p>
        </w:tc>
      </w:tr>
      <w:tr w:rsidR="00763D7E" w:rsidRPr="00160CD6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keepNext/>
              <w:keepLines/>
              <w:contextualSpacing/>
            </w:pPr>
            <w:r w:rsidRPr="00160CD6">
              <w:rPr>
                <w:rFonts w:eastAsia="Times New Roman"/>
                <w:w w:val="99"/>
              </w:rPr>
              <w:t>ФЗ и отраслевых порядков доступности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9"/>
              </w:rPr>
              <w:t>обозначение)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(и этап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финансирования)</w:t>
            </w:r>
          </w:p>
        </w:tc>
        <w:tc>
          <w:tcPr>
            <w:tcW w:w="80" w:type="dxa"/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60" w:type="dxa"/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</w:tr>
      <w:tr w:rsidR="00763D7E" w:rsidRPr="00160CD6" w:rsidTr="0078031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keepNext/>
              <w:keepLines/>
              <w:contextualSpacing/>
            </w:pPr>
            <w:r w:rsidRPr="00160CD6">
              <w:rPr>
                <w:rFonts w:eastAsia="Times New Roman"/>
                <w:w w:val="99"/>
              </w:rPr>
              <w:t>объектов и услуг)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8"/>
              </w:rPr>
              <w:t>работы*)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</w:pPr>
          </w:p>
        </w:tc>
      </w:tr>
      <w:tr w:rsidR="00763D7E" w:rsidRPr="00160CD6" w:rsidTr="00780314">
        <w:trPr>
          <w:trHeight w:val="267"/>
        </w:trPr>
        <w:tc>
          <w:tcPr>
            <w:tcW w:w="15260" w:type="dxa"/>
            <w:gridSpan w:val="8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24565F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b/>
                <w:bCs/>
              </w:rPr>
              <w:t>I.  СОЗДАНИЕ УСЛОВИЙ ДЛЯ БЕСПРЕПЯТСТВЕННОГО ДОСТУПА ИНВАЛИДОВ К ОБЪЕКТУ и предоставляемых в нем услугам</w:t>
            </w:r>
          </w:p>
        </w:tc>
      </w:tr>
      <w:tr w:rsidR="00763D7E" w:rsidRPr="00160CD6" w:rsidTr="00780314">
        <w:trPr>
          <w:trHeight w:val="24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  <w:rPr>
                <w:sz w:val="21"/>
                <w:szCs w:val="21"/>
              </w:rPr>
            </w:pPr>
          </w:p>
        </w:tc>
        <w:tc>
          <w:tcPr>
            <w:tcW w:w="4800" w:type="dxa"/>
            <w:tcBorders>
              <w:bottom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2"/>
            <w:tcBorders>
              <w:bottom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Pr="00160CD6" w:rsidRDefault="00763D7E" w:rsidP="00586A1C">
            <w:pPr>
              <w:pStyle w:val="a4"/>
              <w:keepNext/>
              <w:keepLines/>
              <w:contextualSpacing/>
              <w:rPr>
                <w:sz w:val="21"/>
                <w:szCs w:val="21"/>
              </w:rPr>
            </w:pPr>
          </w:p>
        </w:tc>
      </w:tr>
      <w:tr w:rsidR="00586A1C" w:rsidRPr="00160CD6" w:rsidTr="00780314">
        <w:trPr>
          <w:trHeight w:val="25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4800" w:type="dxa"/>
            <w:vMerge w:val="restart"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3440" w:type="dxa"/>
            <w:gridSpan w:val="2"/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Приказ Минобрнауки России от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</w:pPr>
          </w:p>
        </w:tc>
      </w:tr>
      <w:tr w:rsidR="00586A1C" w:rsidRPr="00160CD6" w:rsidTr="00780314">
        <w:trPr>
          <w:trHeight w:val="27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800" w:type="dxa"/>
            <w:vMerge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  <w:w w:val="99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440" w:type="dxa"/>
            <w:gridSpan w:val="2"/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0"/>
                <w:szCs w:val="20"/>
              </w:rPr>
            </w:pPr>
            <w:r w:rsidRPr="00160CD6">
              <w:rPr>
                <w:rFonts w:eastAsia="Times New Roman"/>
              </w:rPr>
              <w:t>9 ноября 2015 г. №1309 «Об</w:t>
            </w:r>
            <w:r>
              <w:rPr>
                <w:rFonts w:eastAsia="Times New Roman"/>
              </w:rPr>
              <w:t xml:space="preserve"> утверждении Порядка обеспечения условий доступности для инвалидов объектов и услуг в сфере образования, а также оказания им при этом необходимой помощи» 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586A1C" w:rsidRPr="00160CD6" w:rsidRDefault="00586A1C" w:rsidP="00586A1C">
            <w:pPr>
              <w:pStyle w:val="a4"/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246604" w:rsidTr="00780314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условий индивидуальной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Доступно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</w:pPr>
          </w:p>
        </w:tc>
      </w:tr>
      <w:tr w:rsidR="00246604" w:rsidTr="00780314">
        <w:trPr>
          <w:trHeight w:val="27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мобильности </w:t>
            </w:r>
            <w:r>
              <w:rPr>
                <w:rFonts w:eastAsia="Times New Roman"/>
                <w:sz w:val="24"/>
                <w:szCs w:val="24"/>
              </w:rPr>
              <w:t>для самостоятельного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условно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246604" w:rsidTr="00780314">
        <w:trPr>
          <w:trHeight w:val="80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передвижения инвалидов по объекту, в т.ч к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обеспечением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246604" w:rsidRDefault="00285E4C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246604">
              <w:rPr>
                <w:rFonts w:eastAsia="Times New Roman"/>
                <w:sz w:val="24"/>
                <w:szCs w:val="24"/>
              </w:rPr>
              <w:t>при наличии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местам предоставления услуг (по варианту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(3 этап)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246604" w:rsidRDefault="00285E4C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 из средств местного бюджета и внебюджетных средств)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Б</w:t>
            </w:r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мобильности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2030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80314">
        <w:trPr>
          <w:trHeight w:val="283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ДУ-им</w:t>
            </w: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80314">
        <w:trPr>
          <w:trHeight w:val="26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3.1.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территории объекта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763D7E" w:rsidTr="00780314">
        <w:trPr>
          <w:trHeight w:val="25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3.1.1.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Ремонтные работы: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763D7E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 необходимости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</w:tr>
      <w:tr w:rsidR="00763D7E" w:rsidTr="0078031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780314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3.1.2.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технических средств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2017-2030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586A1C" w:rsidRPr="00586A1C" w:rsidRDefault="00586A1C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 w:rsidRPr="00586A1C">
              <w:rPr>
                <w:sz w:val="20"/>
                <w:szCs w:val="20"/>
              </w:rPr>
              <w:t>Приказ Минобрнауки России от</w:t>
            </w:r>
            <w:r w:rsidRPr="00586A1C">
              <w:rPr>
                <w:sz w:val="20"/>
                <w:szCs w:val="20"/>
              </w:rPr>
              <w:tab/>
            </w:r>
          </w:p>
          <w:p w:rsidR="00586A1C" w:rsidRPr="00586A1C" w:rsidRDefault="00586A1C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 w:rsidRPr="00586A1C">
              <w:rPr>
                <w:sz w:val="20"/>
                <w:szCs w:val="20"/>
              </w:rPr>
              <w:t xml:space="preserve">9 ноября 2015 г. №1309 «Об утверждении Порядка обеспечения условий доступности для инвалидов объектов и услуг в сфере образования, а также оказания им при этом необходимой помощи» </w:t>
            </w:r>
            <w:r w:rsidRPr="00586A1C">
              <w:rPr>
                <w:sz w:val="20"/>
                <w:szCs w:val="20"/>
              </w:rPr>
              <w:tab/>
            </w:r>
          </w:p>
          <w:p w:rsidR="00586A1C" w:rsidRPr="00586A1C" w:rsidRDefault="00586A1C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  <w:p w:rsidR="00586A1C" w:rsidRPr="00586A1C" w:rsidRDefault="00586A1C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  <w:p w:rsidR="00586A1C" w:rsidRPr="00586A1C" w:rsidRDefault="00586A1C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 w:rsidRPr="00586A1C">
              <w:rPr>
                <w:sz w:val="20"/>
                <w:szCs w:val="20"/>
              </w:rPr>
              <w:t>(при наличии</w:t>
            </w:r>
          </w:p>
          <w:p w:rsidR="00246604" w:rsidRDefault="00586A1C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 w:rsidRPr="00586A1C">
              <w:rPr>
                <w:sz w:val="20"/>
                <w:szCs w:val="20"/>
              </w:rPr>
              <w:t>финансирования из средств местного бюджета и внебюджетных средств)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</w:pPr>
          </w:p>
        </w:tc>
      </w:tr>
      <w:tr w:rsidR="00246604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78031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80314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3.2.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входу в здание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246604" w:rsidTr="00780314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3.2.1.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Ремонтные работы: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</w:tcPr>
          <w:p w:rsidR="00586A1C" w:rsidRDefault="00586A1C" w:rsidP="00586A1C">
            <w:pPr>
              <w:keepNext/>
              <w:keepLines/>
              <w:contextualSpacing/>
            </w:pPr>
            <w:r>
              <w:t>Приказ Минобрнауки России от</w:t>
            </w:r>
            <w:r>
              <w:tab/>
            </w:r>
          </w:p>
          <w:p w:rsidR="00586A1C" w:rsidRDefault="00586A1C" w:rsidP="00586A1C">
            <w:pPr>
              <w:keepNext/>
              <w:keepLines/>
              <w:contextualSpacing/>
            </w:pPr>
            <w:r>
              <w:t xml:space="preserve">9 ноября 2015 г. №1309 «Об утверждении Порядка обеспечения условий доступности для инвалидов объектов и услуг в сфере образования, а также оказания им при этом необходимой помощи» </w:t>
            </w:r>
            <w:r>
              <w:tab/>
            </w:r>
          </w:p>
          <w:p w:rsidR="00586A1C" w:rsidRDefault="00586A1C" w:rsidP="00586A1C">
            <w:pPr>
              <w:keepNext/>
              <w:keepLines/>
              <w:contextualSpacing/>
            </w:pPr>
          </w:p>
          <w:p w:rsidR="00586A1C" w:rsidRDefault="00586A1C" w:rsidP="00586A1C">
            <w:pPr>
              <w:keepNext/>
              <w:keepLines/>
              <w:contextualSpacing/>
            </w:pPr>
          </w:p>
          <w:p w:rsidR="00586A1C" w:rsidRDefault="00586A1C" w:rsidP="00586A1C">
            <w:pPr>
              <w:keepNext/>
              <w:keepLines/>
              <w:contextualSpacing/>
            </w:pPr>
            <w:r>
              <w:t>(при наличии</w:t>
            </w:r>
          </w:p>
          <w:p w:rsidR="00246604" w:rsidRDefault="00586A1C" w:rsidP="00586A1C">
            <w:pPr>
              <w:keepNext/>
              <w:keepLines/>
              <w:contextualSpacing/>
            </w:pPr>
            <w:r>
              <w:t>финансирования из средств местного бюджета и внебюджетных средств)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</w:pPr>
          </w:p>
        </w:tc>
      </w:tr>
      <w:tr w:rsidR="00246604" w:rsidTr="00780314">
        <w:trPr>
          <w:trHeight w:val="27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</w:tcPr>
          <w:p w:rsidR="00246604" w:rsidRDefault="00246604" w:rsidP="00586A1C">
            <w:pPr>
              <w:keepNext/>
              <w:keepLines/>
              <w:contextualSpacing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</w:tcPr>
          <w:p w:rsidR="00246604" w:rsidRDefault="00246604" w:rsidP="00586A1C">
            <w:pPr>
              <w:keepNext/>
              <w:keepLines/>
              <w:contextualSpacing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78031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246604" w:rsidRDefault="00246604" w:rsidP="00586A1C">
            <w:pPr>
              <w:keepNext/>
              <w:keepLines/>
              <w:contextualSpacing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780314">
        <w:trPr>
          <w:trHeight w:val="25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3.2.2.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технических средств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</w:tcPr>
          <w:p w:rsidR="00586A1C" w:rsidRDefault="00586A1C" w:rsidP="00586A1C">
            <w:pPr>
              <w:keepNext/>
              <w:keepLines/>
              <w:contextualSpacing/>
            </w:pPr>
            <w:r>
              <w:t>Приказ Минобрнауки России от</w:t>
            </w:r>
            <w:r>
              <w:tab/>
            </w:r>
          </w:p>
          <w:p w:rsidR="00586A1C" w:rsidRDefault="00586A1C" w:rsidP="00586A1C">
            <w:pPr>
              <w:keepNext/>
              <w:keepLines/>
              <w:contextualSpacing/>
            </w:pPr>
            <w:r>
              <w:t xml:space="preserve">9 ноября 2015 г. №1309 «Об утверждении Порядка обеспечения </w:t>
            </w:r>
            <w:r>
              <w:lastRenderedPageBreak/>
              <w:t xml:space="preserve">условий доступности для инвалидов объектов и услуг в сфере образования, а также оказания им при этом необходимой помощи» </w:t>
            </w:r>
            <w:r>
              <w:tab/>
            </w:r>
          </w:p>
          <w:p w:rsidR="00586A1C" w:rsidRDefault="00586A1C" w:rsidP="00586A1C">
            <w:pPr>
              <w:keepNext/>
              <w:keepLines/>
              <w:contextualSpacing/>
            </w:pPr>
          </w:p>
          <w:p w:rsidR="00586A1C" w:rsidRDefault="00586A1C" w:rsidP="00586A1C">
            <w:pPr>
              <w:keepNext/>
              <w:keepLines/>
              <w:contextualSpacing/>
            </w:pPr>
          </w:p>
          <w:p w:rsidR="00586A1C" w:rsidRDefault="00586A1C" w:rsidP="00586A1C">
            <w:pPr>
              <w:keepNext/>
              <w:keepLines/>
              <w:contextualSpacing/>
            </w:pPr>
            <w:r>
              <w:t>(при наличии</w:t>
            </w:r>
          </w:p>
          <w:p w:rsidR="00246604" w:rsidRDefault="00586A1C" w:rsidP="00586A1C">
            <w:pPr>
              <w:keepNext/>
              <w:keepLines/>
              <w:contextualSpacing/>
            </w:pPr>
            <w:r>
              <w:t>финансирования из средств местного бюджета и внебюджетных средств)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</w:pPr>
          </w:p>
        </w:tc>
      </w:tr>
      <w:tr w:rsidR="00246604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</w:tcPr>
          <w:p w:rsidR="00246604" w:rsidRDefault="00246604" w:rsidP="00586A1C">
            <w:pPr>
              <w:keepNext/>
              <w:keepLines/>
              <w:contextualSpacing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78031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right w:val="single" w:sz="8" w:space="0" w:color="auto"/>
            </w:tcBorders>
          </w:tcPr>
          <w:p w:rsidR="00246604" w:rsidRDefault="00246604" w:rsidP="00586A1C">
            <w:pPr>
              <w:keepNext/>
              <w:keepLines/>
              <w:contextualSpacing/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78031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246604" w:rsidRDefault="00246604" w:rsidP="00586A1C">
            <w:pPr>
              <w:keepNext/>
              <w:keepLines/>
              <w:contextualSpacing/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80314">
        <w:trPr>
          <w:trHeight w:val="268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3.3.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путям движения в здании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6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</w:tbl>
    <w:p w:rsidR="00763D7E" w:rsidRDefault="0056063A" w:rsidP="00586A1C">
      <w:pPr>
        <w:keepNext/>
        <w:keepLines/>
        <w:contextualSpacing/>
        <w:rPr>
          <w:sz w:val="20"/>
          <w:szCs w:val="20"/>
        </w:rPr>
        <w:sectPr w:rsidR="00763D7E">
          <w:pgSz w:w="16840" w:h="11908" w:orient="landscape"/>
          <w:pgMar w:top="832" w:right="576" w:bottom="448" w:left="1020" w:header="0" w:footer="0" w:gutter="0"/>
          <w:cols w:space="720" w:equalWidth="0">
            <w:col w:w="1524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4656" behindDoc="1" locked="0" layoutInCell="0" allowOverlap="1">
                <wp:simplePos x="0" y="0"/>
                <wp:positionH relativeFrom="page">
                  <wp:posOffset>643890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635" b="1270"/>
                <wp:wrapNone/>
                <wp:docPr id="7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" o:spid="_x0000_s1026" style="position:absolute;margin-left:50.7pt;margin-top:42.4pt;width:1pt;height:1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NibAIAAPQ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" o:allowincell="f" fillcolor="black" stroked="f">
                <w10:wrap anchorx="page" anchory="page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680" behindDoc="1" locked="0" layoutInCell="0" allowOverlap="1">
                <wp:simplePos x="0" y="0"/>
                <wp:positionH relativeFrom="page">
                  <wp:posOffset>10315575</wp:posOffset>
                </wp:positionH>
                <wp:positionV relativeFrom="page">
                  <wp:posOffset>538480</wp:posOffset>
                </wp:positionV>
                <wp:extent cx="12700" cy="12700"/>
                <wp:effectExtent l="0" t="0" r="0" b="1270"/>
                <wp:wrapNone/>
                <wp:docPr id="6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" o:spid="_x0000_s1026" style="position:absolute;margin-left:812.25pt;margin-top:42.4pt;width:1pt;height: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" o:allowincell="f" fillcolor="black" stroked="f">
                <w10:wrap anchorx="page" anchory="page"/>
              </v:rect>
            </w:pict>
          </mc:Fallback>
        </mc:AlternateContent>
      </w:r>
    </w:p>
    <w:tbl>
      <w:tblPr>
        <w:tblW w:w="15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800"/>
        <w:gridCol w:w="1800"/>
        <w:gridCol w:w="1260"/>
        <w:gridCol w:w="3600"/>
        <w:gridCol w:w="1620"/>
      </w:tblGrid>
      <w:tr w:rsidR="00246604" w:rsidTr="00246604">
        <w:trPr>
          <w:trHeight w:val="27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3.3.1.</w:t>
            </w: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Ремонтные работы: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2022-2030</w:t>
            </w:r>
          </w:p>
        </w:tc>
        <w:tc>
          <w:tcPr>
            <w:tcW w:w="3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246604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«СКОШ № 6</w:t>
            </w:r>
            <w:r w:rsidR="0024660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3.3.2.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технических средств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2022-2030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</w:pPr>
          </w:p>
        </w:tc>
      </w:tr>
      <w:tr w:rsidR="00246604" w:rsidTr="00246604">
        <w:trPr>
          <w:trHeight w:val="27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«СКОШ № 6</w:t>
            </w:r>
            <w:r w:rsidR="0024660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246604">
        <w:trPr>
          <w:trHeight w:val="266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3.4.</w:t>
            </w: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зоне оказания услуг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246604" w:rsidTr="00246604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3.4.1.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Ремонтные работы: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2022-2030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</w:pPr>
          </w:p>
        </w:tc>
      </w:tr>
      <w:tr w:rsidR="00246604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«СКОШ № 6</w:t>
            </w:r>
            <w:r w:rsidR="0024660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5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3.4.2.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технических средств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2022-2030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</w:pPr>
          </w:p>
        </w:tc>
      </w:tr>
      <w:tr w:rsidR="00246604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«СКОШ № 6</w:t>
            </w:r>
            <w:r w:rsidR="0024660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246604">
        <w:trPr>
          <w:trHeight w:val="26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3.5.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санитарно-гигиеническим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763D7E" w:rsidTr="00246604">
        <w:trPr>
          <w:trHeight w:val="27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помещениям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5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3.5.1.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Ремонтные работы: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К,О,С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2022-2030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</w:pPr>
          </w:p>
        </w:tc>
      </w:tr>
      <w:tr w:rsidR="00246604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«СКОШ № 6</w:t>
            </w:r>
            <w:r w:rsidR="00246604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246604" w:rsidTr="0024660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46604" w:rsidRDefault="00246604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246604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3.5.2.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Приобретение технических средств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К,О,С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2022-2030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</w:pPr>
          </w:p>
        </w:tc>
      </w:tr>
      <w:tr w:rsidR="00F009D1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адаптации: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24660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246604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3.6.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системе информации –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</w:pPr>
          </w:p>
        </w:tc>
      </w:tr>
      <w:tr w:rsidR="00F009D1" w:rsidTr="00246604">
        <w:trPr>
          <w:trHeight w:val="27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информации на объекте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F009D1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нарушений функций и ограничений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246604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жизнедеятельности инвалидов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246604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3.6.1.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Надлежащее размещение оборудования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 финансировании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</w:pPr>
          </w:p>
        </w:tc>
      </w:tr>
      <w:tr w:rsidR="00F009D1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носителей информации (информационного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стенда, информационных знаков, таблиц,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246604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схем, вывесок) с соблюдением формата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246604">
        <w:trPr>
          <w:trHeight w:val="27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(размер, контрастность), единства и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</w:tbl>
    <w:p w:rsidR="00763D7E" w:rsidRDefault="00763D7E" w:rsidP="00586A1C">
      <w:pPr>
        <w:keepNext/>
        <w:keepLines/>
        <w:contextualSpacing/>
        <w:sectPr w:rsidR="00763D7E">
          <w:pgSz w:w="16840" w:h="11908" w:orient="landscape"/>
          <w:pgMar w:top="832" w:right="576" w:bottom="448" w:left="1020" w:header="0" w:footer="0" w:gutter="0"/>
          <w:cols w:space="720" w:equalWidth="0">
            <w:col w:w="15240"/>
          </w:cols>
        </w:sectPr>
      </w:pPr>
    </w:p>
    <w:tbl>
      <w:tblPr>
        <w:tblW w:w="15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440"/>
        <w:gridCol w:w="1240"/>
        <w:gridCol w:w="380"/>
        <w:gridCol w:w="4800"/>
        <w:gridCol w:w="1820"/>
        <w:gridCol w:w="1240"/>
        <w:gridCol w:w="3360"/>
        <w:gridCol w:w="240"/>
        <w:gridCol w:w="1620"/>
      </w:tblGrid>
      <w:tr w:rsidR="00763D7E" w:rsidTr="00F009D1">
        <w:trPr>
          <w:trHeight w:val="274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непрерывности информации на всем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top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763D7E" w:rsidTr="00F009D1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объекте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63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3.6.2.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Дублирование необходимой звуковой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F009D1" w:rsidP="00586A1C">
            <w:pPr>
              <w:keepNext/>
              <w:keepLines/>
              <w:contextualSpacing/>
              <w:jc w:val="center"/>
            </w:pPr>
            <w:r>
              <w:t>2022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763D7E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 финансировании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зрительной информации, а также надписей,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знаков и иной текстовой и графической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знаками, выполненными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рельефно-точечным шрифтом Брайля, 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объемными изображениями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59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3.6.3.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допуска собаки-проводника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F009D1" w:rsidP="00586A1C">
            <w:pPr>
              <w:keepNext/>
              <w:keepLines/>
              <w:contextualSpacing/>
              <w:jc w:val="center"/>
            </w:pPr>
            <w:r>
              <w:t>2022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763D7E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 финансировании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 и организация для нее места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ожидания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63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3.6.4.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системы оповещения 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763D7E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 необходимости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чрезвычайных ситуациях и эвакуации с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учетом особенностей восприятия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59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3.6.5.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Развитие средств и носителей информации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2017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</w:tr>
      <w:tr w:rsidR="00763D7E" w:rsidTr="00F009D1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(информационного стенда, памяток)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7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3.7.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 путям движения к объекту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763D7E" w:rsidTr="00F009D1">
        <w:trPr>
          <w:trHeight w:val="257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3.7.1.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предоставления информации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2022-2030</w:t>
            </w: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наличии финансирования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гражданам о наличии адаптированного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транспорта к объекту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63"/>
        </w:trPr>
        <w:tc>
          <w:tcPr>
            <w:tcW w:w="1800" w:type="dxa"/>
            <w:gridSpan w:val="3"/>
            <w:tcBorders>
              <w:lef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3.7.2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Организационные мероприятия по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vAlign w:val="bottom"/>
          </w:tcPr>
          <w:p w:rsidR="00763D7E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 необходимости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решению вопроса доступности пути к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объекту от ближайшей остановки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пассажирского транспорта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66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346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3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II. ОБЕСПЕЧЕНИЕ УСЛОВИЙ ДОСТУПНОСТИ УСЛУГ, ПРЕДОСТАВЛЯЕМЫХ ОРГАНИЗАЦИЕЙ</w:t>
            </w:r>
          </w:p>
        </w:tc>
      </w:tr>
      <w:tr w:rsidR="00F009D1" w:rsidTr="007B0B6E">
        <w:trPr>
          <w:trHeight w:val="271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40" w:type="dxa"/>
            <w:shd w:val="clear" w:color="auto" w:fill="FFFFFF" w:themeFill="background1"/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 w:rsidRPr="007B0B6E">
              <w:rPr>
                <w:rFonts w:eastAsia="Times New Roman"/>
                <w:b/>
                <w:bCs/>
                <w:w w:val="95"/>
                <w:sz w:val="24"/>
                <w:szCs w:val="24"/>
              </w:rPr>
              <w:t>1**</w:t>
            </w:r>
            <w:r w:rsidRPr="007B0B6E">
              <w:rPr>
                <w:rFonts w:eastAsia="Times New Roman"/>
                <w:w w:val="95"/>
                <w:sz w:val="24"/>
                <w:szCs w:val="24"/>
              </w:rPr>
              <w:t>(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согласова-ние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Обеспечение доступа к месту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F009D1" w:rsidTr="00F009D1">
        <w:trPr>
          <w:trHeight w:val="26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 обществом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предоставления услуги на объекте </w:t>
            </w:r>
            <w:r>
              <w:rPr>
                <w:rFonts w:eastAsia="Times New Roman"/>
                <w:sz w:val="24"/>
                <w:szCs w:val="24"/>
              </w:rPr>
              <w:t>путем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F009D1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«СКОШ № 6</w:t>
            </w:r>
            <w:r w:rsidR="00F009D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F009D1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инвалидов)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работниками организации помощи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 в преодолении барьеров,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К, С, 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мешающих получению ими услуг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объекте, в т.ч с сопровождением инвалидов,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 стойкие расстройства функции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F009D1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зрения и самостоятельного передвижения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F009D1">
        <w:trPr>
          <w:trHeight w:val="259"/>
        </w:trPr>
        <w:tc>
          <w:tcPr>
            <w:tcW w:w="560" w:type="dxa"/>
            <w:gridSpan w:val="2"/>
            <w:tcBorders>
              <w:lef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1240" w:type="dxa"/>
            <w:vAlign w:val="bottom"/>
          </w:tcPr>
          <w:p w:rsidR="00F009D1" w:rsidRDefault="00F009D1" w:rsidP="00586A1C">
            <w:pPr>
              <w:keepNext/>
              <w:keepLines/>
              <w:contextualSpacing/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организационно-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</w:pPr>
          </w:p>
        </w:tc>
      </w:tr>
      <w:tr w:rsidR="00F009D1" w:rsidTr="00F009D1">
        <w:trPr>
          <w:trHeight w:val="277"/>
        </w:trPr>
        <w:tc>
          <w:tcPr>
            <w:tcW w:w="120" w:type="dxa"/>
            <w:tcBorders>
              <w:lef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распорядительных и иных локальных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F009D1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«СКОШ № 6</w:t>
            </w:r>
            <w:r w:rsidR="00F009D1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F009D1" w:rsidTr="00F009D1">
        <w:trPr>
          <w:trHeight w:val="28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документов учреждения о порядке оказания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009D1" w:rsidRDefault="00F009D1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</w:tbl>
    <w:p w:rsidR="00763D7E" w:rsidRDefault="0056063A" w:rsidP="00586A1C">
      <w:pPr>
        <w:keepNext/>
        <w:keepLines/>
        <w:contextualSpacing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6704" behindDoc="1" locked="0" layoutInCell="0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-1946275</wp:posOffset>
                </wp:positionV>
                <wp:extent cx="12700" cy="12700"/>
                <wp:effectExtent l="0" t="0" r="0" b="0"/>
                <wp:wrapNone/>
                <wp:docPr id="5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8" o:spid="_x0000_s1026" style="position:absolute;margin-left:107.9pt;margin-top:-153.25pt;width:1pt;height:1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7lbQIAAPQ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-1946275</wp:posOffset>
                </wp:positionV>
                <wp:extent cx="12065" cy="12700"/>
                <wp:effectExtent l="0" t="0" r="0" b="0"/>
                <wp:wrapNone/>
                <wp:docPr id="4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" o:spid="_x0000_s1026" style="position:absolute;margin-left:347.2pt;margin-top:-153.25pt;width:.95pt;height:1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752" behindDoc="1" locked="0" layoutInCell="0" allowOverlap="1">
                <wp:simplePos x="0" y="0"/>
                <wp:positionH relativeFrom="column">
                  <wp:posOffset>5552440</wp:posOffset>
                </wp:positionH>
                <wp:positionV relativeFrom="paragraph">
                  <wp:posOffset>-1946275</wp:posOffset>
                </wp:positionV>
                <wp:extent cx="12065" cy="12700"/>
                <wp:effectExtent l="0" t="0" r="0" b="0"/>
                <wp:wrapNone/>
                <wp:docPr id="3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437.2pt;margin-top:-153.25pt;width:.95pt;height:1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776" behindDoc="1" locked="0" layoutInCell="0" allowOverlap="1">
                <wp:simplePos x="0" y="0"/>
                <wp:positionH relativeFrom="column">
                  <wp:posOffset>6352540</wp:posOffset>
                </wp:positionH>
                <wp:positionV relativeFrom="paragraph">
                  <wp:posOffset>-1948815</wp:posOffset>
                </wp:positionV>
                <wp:extent cx="12700" cy="12700"/>
                <wp:effectExtent l="0" t="4445" r="0" b="1905"/>
                <wp:wrapNone/>
                <wp:docPr id="2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1" o:spid="_x0000_s1026" style="position:absolute;margin-left:500.2pt;margin-top:-153.45pt;width:1pt;height:1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" o:allowincell="f" fillcolor="black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0800" behindDoc="1" locked="0" layoutInCell="0" allowOverlap="1">
                <wp:simplePos x="0" y="0"/>
                <wp:positionH relativeFrom="column">
                  <wp:posOffset>8496300</wp:posOffset>
                </wp:positionH>
                <wp:positionV relativeFrom="paragraph">
                  <wp:posOffset>-1946275</wp:posOffset>
                </wp:positionV>
                <wp:extent cx="12700" cy="12700"/>
                <wp:effectExtent l="0" t="0" r="0" b="0"/>
                <wp:wrapNone/>
                <wp:docPr id="1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2" o:spid="_x0000_s1026" style="position:absolute;margin-left:669pt;margin-top:-153.25pt;width:1pt;height:1pt;z-index:-2516556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" o:allowincell="f" fillcolor="black" stroked="f"/>
            </w:pict>
          </mc:Fallback>
        </mc:AlternateContent>
      </w:r>
    </w:p>
    <w:p w:rsidR="00763D7E" w:rsidRDefault="00763D7E" w:rsidP="00586A1C">
      <w:pPr>
        <w:keepNext/>
        <w:keepLines/>
        <w:contextualSpacing/>
        <w:sectPr w:rsidR="00763D7E">
          <w:pgSz w:w="16840" w:h="11908" w:orient="landscape"/>
          <w:pgMar w:top="832" w:right="576" w:bottom="436" w:left="1020" w:header="0" w:footer="0" w:gutter="0"/>
          <w:cols w:space="720" w:equalWidth="0">
            <w:col w:w="15240"/>
          </w:cols>
        </w:sectPr>
      </w:pPr>
    </w:p>
    <w:tbl>
      <w:tblPr>
        <w:tblW w:w="15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800"/>
        <w:gridCol w:w="1800"/>
        <w:gridCol w:w="1260"/>
        <w:gridCol w:w="3360"/>
        <w:gridCol w:w="1860"/>
      </w:tblGrid>
      <w:tr w:rsidR="00763D7E" w:rsidTr="007B0B6E">
        <w:trPr>
          <w:trHeight w:val="274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инвалидам и другим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 этап)</w:t>
            </w:r>
          </w:p>
        </w:tc>
        <w:tc>
          <w:tcPr>
            <w:tcW w:w="3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763D7E" w:rsidTr="007B0B6E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маломобильным гражданам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B0B6E" w:rsidTr="007B0B6E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6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в должностных инструкциях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</w:pPr>
          </w:p>
        </w:tc>
      </w:tr>
      <w:tr w:rsidR="007B0B6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персонала конкретных задач и функций по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B0B6E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 «СКОШ № 6</w:t>
            </w:r>
            <w:r w:rsidR="007B0B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оказанию помощи инвалидам и другим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 этап)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маломобильным гражданам (и их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F009D1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сопровождению)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B0B6E" w:rsidTr="007B0B6E">
        <w:trPr>
          <w:trHeight w:val="25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систематического обучения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</w:pPr>
          </w:p>
        </w:tc>
      </w:tr>
      <w:tr w:rsidR="007B0B6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(инструктажа) персонала по вопросам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 этап)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B0B6E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«СКОШ № 6</w:t>
            </w:r>
            <w:r w:rsidR="007B0B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оказания помощи на объекте инвалидам 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B0B6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другим маломобильным гражданам (план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инструктажа, журнал учета)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B0B6E" w:rsidTr="007B0B6E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6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доступной информации для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</w:pPr>
          </w:p>
        </w:tc>
      </w:tr>
      <w:tr w:rsidR="007B0B6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обслуживаемых граждан (инвалидов) о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B0B6E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«СКОШ № 6</w:t>
            </w:r>
            <w:r w:rsidR="007B0B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порядке организации доступности объекта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предоставляемых услуг в учреждении, 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 этап)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также порядка оказания (получения)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B0B6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помощи на объекте (на сайте, на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информационном стенде, в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индивидуальных памятках)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5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(при необходимости)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Нет необходимости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инвалидам по слуху услуг с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русского жестового языка,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Г, С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 этап)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 допуском на объект (к местам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B0B6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услуг) сурдопереводчика,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тифлосурдопереводчика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6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предоставления услуг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К, У, 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 этап)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запросу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763D7E" w:rsidTr="007B0B6E">
        <w:trPr>
          <w:trHeight w:val="277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инвалидам по месту жительства </w:t>
            </w:r>
            <w:r>
              <w:rPr>
                <w:rFonts w:eastAsia="Times New Roman"/>
                <w:sz w:val="24"/>
                <w:szCs w:val="24"/>
              </w:rPr>
              <w:t>(на дому)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B0B6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2018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64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предоставления услуг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К, 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 этап)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запросу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</w:pPr>
          </w:p>
        </w:tc>
      </w:tr>
      <w:tr w:rsidR="00763D7E" w:rsidTr="007B0B6E">
        <w:trPr>
          <w:trHeight w:val="27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инвалидам в дистанционном формате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2022-2030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B0B6E" w:rsidTr="007B0B6E">
        <w:trPr>
          <w:trHeight w:val="26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2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(развитие) сайта организации,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Приказы директора по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7B0B6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адаптированного с учетом особенностей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Все категории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B0B6E" w:rsidRDefault="00323B17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МКОУ   «СКОШ № 6</w:t>
            </w:r>
            <w:r w:rsidR="007B0B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B0B6E" w:rsidRDefault="007B0B6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восприятия, </w:t>
            </w:r>
            <w:r>
              <w:rPr>
                <w:rFonts w:eastAsia="Times New Roman"/>
                <w:sz w:val="24"/>
                <w:szCs w:val="24"/>
              </w:rPr>
              <w:t>с отражением на нем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(1 этап)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ind w:left="80"/>
              <w:contextualSpacing/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 о состоянии доступности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B0B6E" w:rsidP="00586A1C">
            <w:pPr>
              <w:keepNext/>
              <w:keepLines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2018</w:t>
            </w:r>
            <w:r w:rsidR="0024565F">
              <w:rPr>
                <w:rFonts w:eastAsia="Times New Roman"/>
                <w:sz w:val="24"/>
                <w:szCs w:val="24"/>
              </w:rPr>
              <w:t xml:space="preserve"> г</w:t>
            </w: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объекта и услуг (установка на сайте версии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  <w:tr w:rsidR="00763D7E" w:rsidTr="007B0B6E">
        <w:trPr>
          <w:trHeight w:val="279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24565F" w:rsidP="00586A1C">
            <w:pPr>
              <w:keepNext/>
              <w:keepLines/>
              <w:ind w:left="10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слабовидящих)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</w:tr>
    </w:tbl>
    <w:p w:rsidR="00763D7E" w:rsidRDefault="00763D7E" w:rsidP="00586A1C">
      <w:pPr>
        <w:keepNext/>
        <w:keepLines/>
        <w:contextualSpacing/>
        <w:sectPr w:rsidR="00763D7E">
          <w:pgSz w:w="16840" w:h="11908" w:orient="landscape"/>
          <w:pgMar w:top="832" w:right="576" w:bottom="468" w:left="1020" w:header="0" w:footer="0" w:gutter="0"/>
          <w:cols w:space="720" w:equalWidth="0">
            <w:col w:w="15240"/>
          </w:cols>
        </w:sect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4260"/>
        <w:gridCol w:w="6880"/>
      </w:tblGrid>
      <w:tr w:rsidR="00763D7E">
        <w:trPr>
          <w:trHeight w:val="280"/>
        </w:trPr>
        <w:tc>
          <w:tcPr>
            <w:tcW w:w="3700" w:type="dxa"/>
            <w:vAlign w:val="bottom"/>
          </w:tcPr>
          <w:p w:rsidR="00763D7E" w:rsidRDefault="0024565F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СОГЛАСОВАНО</w:t>
            </w:r>
          </w:p>
        </w:tc>
        <w:tc>
          <w:tcPr>
            <w:tcW w:w="42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Согласовано без замечаний/ с замечаниями (ненужное</w:t>
            </w:r>
          </w:p>
        </w:tc>
      </w:tr>
      <w:tr w:rsidR="00763D7E">
        <w:trPr>
          <w:trHeight w:val="272"/>
        </w:trPr>
        <w:tc>
          <w:tcPr>
            <w:tcW w:w="370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42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3"/>
                <w:szCs w:val="23"/>
              </w:rPr>
            </w:pP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зачеркнуть)</w:t>
            </w:r>
          </w:p>
        </w:tc>
      </w:tr>
      <w:tr w:rsidR="00763D7E">
        <w:trPr>
          <w:trHeight w:val="322"/>
        </w:trPr>
        <w:tc>
          <w:tcPr>
            <w:tcW w:w="7960" w:type="dxa"/>
            <w:gridSpan w:val="2"/>
            <w:vAlign w:val="bottom"/>
          </w:tcPr>
          <w:p w:rsidR="00763D7E" w:rsidRDefault="0024565F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Представитель общественного объединения инвалидов (ООИ)</w:t>
            </w: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Замечания и предложения ООИ***</w:t>
            </w:r>
          </w:p>
        </w:tc>
      </w:tr>
      <w:tr w:rsidR="00763D7E">
        <w:trPr>
          <w:trHeight w:val="325"/>
        </w:trPr>
        <w:tc>
          <w:tcPr>
            <w:tcW w:w="7960" w:type="dxa"/>
            <w:gridSpan w:val="2"/>
            <w:vAlign w:val="bottom"/>
          </w:tcPr>
          <w:p w:rsidR="00763D7E" w:rsidRDefault="0024565F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_______________________________________________</w:t>
            </w: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_______________________________________________</w:t>
            </w:r>
          </w:p>
        </w:tc>
      </w:tr>
      <w:tr w:rsidR="00763D7E">
        <w:trPr>
          <w:trHeight w:val="320"/>
        </w:trPr>
        <w:tc>
          <w:tcPr>
            <w:tcW w:w="3700" w:type="dxa"/>
            <w:vAlign w:val="bottom"/>
          </w:tcPr>
          <w:p w:rsidR="00763D7E" w:rsidRDefault="0024565F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(наименование организации)</w:t>
            </w:r>
          </w:p>
        </w:tc>
        <w:tc>
          <w:tcPr>
            <w:tcW w:w="42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_______________________________________________</w:t>
            </w:r>
          </w:p>
        </w:tc>
      </w:tr>
      <w:tr w:rsidR="00763D7E">
        <w:trPr>
          <w:trHeight w:val="324"/>
        </w:trPr>
        <w:tc>
          <w:tcPr>
            <w:tcW w:w="7960" w:type="dxa"/>
            <w:gridSpan w:val="2"/>
            <w:vAlign w:val="bottom"/>
          </w:tcPr>
          <w:p w:rsidR="00763D7E" w:rsidRDefault="0024565F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________________________/______________________________/</w:t>
            </w: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_______________________________________________</w:t>
            </w:r>
          </w:p>
        </w:tc>
      </w:tr>
      <w:tr w:rsidR="00763D7E">
        <w:trPr>
          <w:trHeight w:val="320"/>
        </w:trPr>
        <w:tc>
          <w:tcPr>
            <w:tcW w:w="3700" w:type="dxa"/>
            <w:vAlign w:val="bottom"/>
          </w:tcPr>
          <w:p w:rsidR="00763D7E" w:rsidRDefault="0024565F" w:rsidP="00586A1C">
            <w:pPr>
              <w:keepNext/>
              <w:keepLines/>
              <w:ind w:left="26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Подпись</w:t>
            </w:r>
          </w:p>
        </w:tc>
        <w:tc>
          <w:tcPr>
            <w:tcW w:w="426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Фамилия Имя Отчество</w:t>
            </w: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_______________________________________________</w:t>
            </w:r>
          </w:p>
        </w:tc>
      </w:tr>
      <w:tr w:rsidR="00763D7E">
        <w:trPr>
          <w:trHeight w:val="324"/>
        </w:trPr>
        <w:tc>
          <w:tcPr>
            <w:tcW w:w="7960" w:type="dxa"/>
            <w:gridSpan w:val="2"/>
            <w:vAlign w:val="bottom"/>
          </w:tcPr>
          <w:p w:rsidR="00763D7E" w:rsidRDefault="0024565F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</w:t>
            </w: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_______________________________________________</w:t>
            </w:r>
          </w:p>
        </w:tc>
      </w:tr>
      <w:tr w:rsidR="00763D7E">
        <w:trPr>
          <w:trHeight w:val="320"/>
        </w:trPr>
        <w:tc>
          <w:tcPr>
            <w:tcW w:w="3700" w:type="dxa"/>
            <w:vAlign w:val="bottom"/>
          </w:tcPr>
          <w:p w:rsidR="00763D7E" w:rsidRDefault="0024565F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(координаты для связи)</w:t>
            </w:r>
          </w:p>
        </w:tc>
        <w:tc>
          <w:tcPr>
            <w:tcW w:w="42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_______________________________________________</w:t>
            </w:r>
          </w:p>
        </w:tc>
      </w:tr>
      <w:tr w:rsidR="00763D7E">
        <w:trPr>
          <w:trHeight w:val="324"/>
        </w:trPr>
        <w:tc>
          <w:tcPr>
            <w:tcW w:w="370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_______________________________________________</w:t>
            </w:r>
          </w:p>
        </w:tc>
      </w:tr>
      <w:tr w:rsidR="00763D7E">
        <w:trPr>
          <w:trHeight w:val="320"/>
        </w:trPr>
        <w:tc>
          <w:tcPr>
            <w:tcW w:w="7960" w:type="dxa"/>
            <w:gridSpan w:val="2"/>
            <w:vAlign w:val="bottom"/>
          </w:tcPr>
          <w:p w:rsidR="00763D7E" w:rsidRDefault="0024565F" w:rsidP="00586A1C">
            <w:pPr>
              <w:keepNext/>
              <w:keepLines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 согласования «_______» ________________ 201 ____ г.</w:t>
            </w: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_______________________________________________</w:t>
            </w:r>
          </w:p>
        </w:tc>
      </w:tr>
      <w:tr w:rsidR="00763D7E">
        <w:trPr>
          <w:trHeight w:val="324"/>
        </w:trPr>
        <w:tc>
          <w:tcPr>
            <w:tcW w:w="370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***- может быть предложено в виде Акта согласования</w:t>
            </w:r>
          </w:p>
        </w:tc>
      </w:tr>
      <w:tr w:rsidR="00763D7E">
        <w:trPr>
          <w:trHeight w:val="368"/>
        </w:trPr>
        <w:tc>
          <w:tcPr>
            <w:tcW w:w="370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763D7E" w:rsidRDefault="00763D7E" w:rsidP="00586A1C">
            <w:pPr>
              <w:keepNext/>
              <w:keepLines/>
              <w:contextualSpacing/>
              <w:rPr>
                <w:sz w:val="24"/>
                <w:szCs w:val="24"/>
              </w:rPr>
            </w:pPr>
          </w:p>
        </w:tc>
        <w:tc>
          <w:tcPr>
            <w:tcW w:w="6880" w:type="dxa"/>
            <w:vAlign w:val="bottom"/>
          </w:tcPr>
          <w:p w:rsidR="00763D7E" w:rsidRDefault="0024565F" w:rsidP="00586A1C">
            <w:pPr>
              <w:keepNext/>
              <w:keepLines/>
              <w:ind w:left="240"/>
              <w:contextualSpacing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 Акта разногласий</w:t>
            </w:r>
          </w:p>
        </w:tc>
      </w:tr>
    </w:tbl>
    <w:p w:rsidR="00763D7E" w:rsidRDefault="00763D7E" w:rsidP="00586A1C">
      <w:pPr>
        <w:keepNext/>
        <w:keepLines/>
        <w:contextualSpacing/>
        <w:rPr>
          <w:sz w:val="20"/>
          <w:szCs w:val="20"/>
        </w:rPr>
      </w:pPr>
    </w:p>
    <w:p w:rsidR="00763D7E" w:rsidRDefault="00763D7E" w:rsidP="00586A1C">
      <w:pPr>
        <w:keepNext/>
        <w:keepLines/>
        <w:contextualSpacing/>
        <w:rPr>
          <w:sz w:val="20"/>
          <w:szCs w:val="20"/>
        </w:rPr>
      </w:pPr>
    </w:p>
    <w:p w:rsidR="00763D7E" w:rsidRDefault="00763D7E" w:rsidP="00586A1C">
      <w:pPr>
        <w:keepNext/>
        <w:keepLines/>
        <w:contextualSpacing/>
        <w:rPr>
          <w:sz w:val="20"/>
          <w:szCs w:val="20"/>
        </w:rPr>
      </w:pPr>
    </w:p>
    <w:p w:rsidR="00763D7E" w:rsidRDefault="00763D7E" w:rsidP="00586A1C">
      <w:pPr>
        <w:keepNext/>
        <w:keepLines/>
        <w:contextualSpacing/>
        <w:rPr>
          <w:sz w:val="20"/>
          <w:szCs w:val="20"/>
        </w:rPr>
      </w:pPr>
    </w:p>
    <w:p w:rsidR="00763D7E" w:rsidRDefault="00763D7E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1232EF" w:rsidRDefault="001232EF" w:rsidP="00586A1C">
      <w:pPr>
        <w:keepNext/>
        <w:keepLines/>
        <w:contextualSpacing/>
      </w:pPr>
    </w:p>
    <w:p w:rsidR="001232EF" w:rsidRDefault="001232EF" w:rsidP="00586A1C">
      <w:pPr>
        <w:keepNext/>
        <w:keepLines/>
        <w:contextualSpacing/>
      </w:pPr>
    </w:p>
    <w:p w:rsidR="001232EF" w:rsidRDefault="001232EF" w:rsidP="00586A1C">
      <w:pPr>
        <w:keepNext/>
        <w:keepLines/>
        <w:contextualSpacing/>
      </w:pPr>
    </w:p>
    <w:p w:rsidR="001232EF" w:rsidRDefault="001232EF" w:rsidP="00586A1C">
      <w:pPr>
        <w:keepNext/>
        <w:keepLines/>
        <w:contextualSpacing/>
      </w:pPr>
    </w:p>
    <w:p w:rsidR="001232EF" w:rsidRDefault="001232EF" w:rsidP="00586A1C">
      <w:pPr>
        <w:keepNext/>
        <w:keepLines/>
        <w:contextualSpacing/>
      </w:pPr>
    </w:p>
    <w:p w:rsidR="001232EF" w:rsidRDefault="001232EF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p w:rsidR="00080AF7" w:rsidRDefault="00080AF7" w:rsidP="00586A1C">
      <w:pPr>
        <w:keepNext/>
        <w:keepLines/>
        <w:contextualSpacing/>
      </w:pPr>
    </w:p>
    <w:sectPr w:rsidR="00080AF7" w:rsidSect="007A7689">
      <w:pgSz w:w="16840" w:h="11908" w:orient="landscape"/>
      <w:pgMar w:top="842" w:right="576" w:bottom="404" w:left="1020" w:header="0" w:footer="0" w:gutter="0"/>
      <w:cols w:space="720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02CCC446"/>
    <w:lvl w:ilvl="0" w:tplc="620839EA">
      <w:start w:val="1"/>
      <w:numFmt w:val="bullet"/>
      <w:lvlText w:val="*"/>
      <w:lvlJc w:val="left"/>
    </w:lvl>
    <w:lvl w:ilvl="1" w:tplc="3AB460EA">
      <w:numFmt w:val="decimal"/>
      <w:lvlText w:val=""/>
      <w:lvlJc w:val="left"/>
    </w:lvl>
    <w:lvl w:ilvl="2" w:tplc="8F2CECB6">
      <w:numFmt w:val="decimal"/>
      <w:lvlText w:val=""/>
      <w:lvlJc w:val="left"/>
    </w:lvl>
    <w:lvl w:ilvl="3" w:tplc="98047AA0">
      <w:numFmt w:val="decimal"/>
      <w:lvlText w:val=""/>
      <w:lvlJc w:val="left"/>
    </w:lvl>
    <w:lvl w:ilvl="4" w:tplc="A838F4C4">
      <w:numFmt w:val="decimal"/>
      <w:lvlText w:val=""/>
      <w:lvlJc w:val="left"/>
    </w:lvl>
    <w:lvl w:ilvl="5" w:tplc="A276F37C">
      <w:numFmt w:val="decimal"/>
      <w:lvlText w:val=""/>
      <w:lvlJc w:val="left"/>
    </w:lvl>
    <w:lvl w:ilvl="6" w:tplc="7E46C94E">
      <w:numFmt w:val="decimal"/>
      <w:lvlText w:val=""/>
      <w:lvlJc w:val="left"/>
    </w:lvl>
    <w:lvl w:ilvl="7" w:tplc="6B727E84">
      <w:numFmt w:val="decimal"/>
      <w:lvlText w:val=""/>
      <w:lvlJc w:val="left"/>
    </w:lvl>
    <w:lvl w:ilvl="8" w:tplc="309AE1E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7E"/>
    <w:rsid w:val="00080AF7"/>
    <w:rsid w:val="001232EF"/>
    <w:rsid w:val="00160CD6"/>
    <w:rsid w:val="00164B09"/>
    <w:rsid w:val="0024565F"/>
    <w:rsid w:val="00246604"/>
    <w:rsid w:val="00285E4C"/>
    <w:rsid w:val="002B7642"/>
    <w:rsid w:val="00323B17"/>
    <w:rsid w:val="004E03B8"/>
    <w:rsid w:val="0056063A"/>
    <w:rsid w:val="00586A1C"/>
    <w:rsid w:val="00696CB5"/>
    <w:rsid w:val="00763D7E"/>
    <w:rsid w:val="00780314"/>
    <w:rsid w:val="007A7689"/>
    <w:rsid w:val="007B0B6E"/>
    <w:rsid w:val="009F652F"/>
    <w:rsid w:val="00AF6185"/>
    <w:rsid w:val="00B60F77"/>
    <w:rsid w:val="00CB2661"/>
    <w:rsid w:val="00D919A8"/>
    <w:rsid w:val="00F009D1"/>
    <w:rsid w:val="00F5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C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60CD6"/>
  </w:style>
  <w:style w:type="character" w:customStyle="1" w:styleId="10">
    <w:name w:val="Заголовок 1 Знак"/>
    <w:basedOn w:val="a0"/>
    <w:link w:val="1"/>
    <w:uiPriority w:val="9"/>
    <w:rsid w:val="00160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0C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160CD6"/>
  </w:style>
  <w:style w:type="character" w:customStyle="1" w:styleId="10">
    <w:name w:val="Заголовок 1 Знак"/>
    <w:basedOn w:val="a0"/>
    <w:link w:val="1"/>
    <w:uiPriority w:val="9"/>
    <w:rsid w:val="00160C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121BA-908D-42C6-BA79-52F0D8F19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1376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2</cp:revision>
  <dcterms:created xsi:type="dcterms:W3CDTF">2018-09-10T02:23:00Z</dcterms:created>
  <dcterms:modified xsi:type="dcterms:W3CDTF">2018-09-10T02:23:00Z</dcterms:modified>
</cp:coreProperties>
</file>