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FF7" w:rsidRDefault="00E32FF7" w:rsidP="00E32FF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E32FF7" w:rsidRDefault="00E32FF7" w:rsidP="00E32FF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коррекционному курсу </w:t>
      </w:r>
      <w:r w:rsidRPr="002336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Предметно-практические действия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E32FF7" w:rsidRDefault="00E32FF7" w:rsidP="00E32FF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1-4 классы</w:t>
      </w:r>
    </w:p>
    <w:p w:rsidR="00E32FF7" w:rsidRPr="002336D9" w:rsidRDefault="00E32FF7" w:rsidP="00E32FF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ВАРИАНТ-2)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Рабочая программа по коррекционному курсу «Предметно-практические действия» составлена на основании следующих нормативно-правовых документов и программно-методического обеспечения: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005AC5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</w:p>
    <w:p w:rsidR="00E32FF7" w:rsidRPr="00005AC5" w:rsidRDefault="00E32FF7" w:rsidP="00E32FF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Коррекционно - образовательная программа для детей с глубоким нарушением интеллекта. МО РФ и Международный университет семьи и ребенка им. Рауля Валленберга. /Под ред. Л.М. Шипициной./ СПб.: Образование, 1996 год (1,2,3,4 выпуск).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005AC5">
        <w:rPr>
          <w:rFonts w:ascii="Times New Roman" w:hAnsi="Times New Roman"/>
          <w:sz w:val="24"/>
          <w:szCs w:val="24"/>
          <w:lang w:val="en-US"/>
        </w:rPr>
        <w:t>VIII</w:t>
      </w:r>
      <w:r w:rsidRPr="00005AC5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</w:t>
      </w:r>
      <w:r w:rsidRPr="00005AC5">
        <w:rPr>
          <w:rFonts w:ascii="Times New Roman" w:hAnsi="Times New Roman"/>
          <w:sz w:val="24"/>
          <w:szCs w:val="24"/>
        </w:rPr>
        <w:t>».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Pr="00005AC5">
        <w:rPr>
          <w:rFonts w:ascii="Times New Roman" w:hAnsi="Times New Roman"/>
          <w:sz w:val="24"/>
          <w:szCs w:val="24"/>
        </w:rPr>
        <w:t>».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А.А. Гончарова. Трудовое обучение в начальных классах. – Минск: Народная асвета, 1988.</w:t>
      </w:r>
    </w:p>
    <w:p w:rsidR="00E32FF7" w:rsidRPr="00005AC5" w:rsidRDefault="00E32FF7" w:rsidP="00E32FF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Л.Б. Баряева, О.П. Гаврилушкина, А.П. Зарин, Н.Д. Соколова. Программа воспитания и обучения дошкольников с интеллектуальной недостаточностью.— СПб.: Издательство «СОЮЗ», 2003.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E32FF7" w:rsidRPr="00304A8A" w:rsidRDefault="00E32FF7" w:rsidP="00E32F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4A8A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E32FF7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Предлагаемая программа соответствует положениям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E32FF7" w:rsidRPr="00005AC5" w:rsidRDefault="00E32FF7" w:rsidP="00E32FF7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005AC5">
        <w:rPr>
          <w:rFonts w:ascii="Times New Roman" w:hAnsi="Times New Roman"/>
          <w:sz w:val="24"/>
          <w:szCs w:val="24"/>
        </w:rPr>
        <w:t>формирование целенаправленных произвольных действий с различными предметами и материалами.</w:t>
      </w:r>
    </w:p>
    <w:p w:rsidR="00E32FF7" w:rsidRPr="00005AC5" w:rsidRDefault="00E32FF7" w:rsidP="00E32FF7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Задачи: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формирование интереса к предметному рукотворному миру,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освоение простых действий с предметами и материалами,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обучение доступным приемам работы с различными материалами,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формирование умения следовать определенному порядку (алгоритму, расписанию) при выполнении предметных действий,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коррекция недостатков восприятия, внимания, зрительно-двигательной координации, пространственных представлений, наглядно-действенного и наглядно-образного мышления детей, а также их речи в связи с практической деятельностью,</w:t>
      </w:r>
    </w:p>
    <w:p w:rsidR="00E32FF7" w:rsidRPr="00005AC5" w:rsidRDefault="00E32FF7" w:rsidP="00E32FF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воспитание положительных качеств личности ученика (трудолюбия, настойчивости, умения работать в коллективе и т. д.).</w:t>
      </w:r>
    </w:p>
    <w:p w:rsidR="00E32FF7" w:rsidRPr="00005AC5" w:rsidRDefault="00E32FF7" w:rsidP="00E32FF7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E32FF7" w:rsidRPr="00005AC5" w:rsidRDefault="00E32FF7" w:rsidP="00E32FF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Содержание обучения на занятиях предметно-практической деятельности очень разнообразно, что определяется многообразием различных дефектов, присущих детям с умеренной, тяжелой, глубокой умственной отсталостью, с ТМНР. Тяжелые нарушения моторики, в частности зрительно-двигательной координации, которые прямым образом отражаются на возможностях и результатах предметно-практической деятельности детей, требуют проведения игр и упражнений, </w:t>
      </w:r>
      <w:r w:rsidRPr="00005AC5">
        <w:rPr>
          <w:rFonts w:ascii="Times New Roman" w:hAnsi="Times New Roman"/>
          <w:sz w:val="24"/>
          <w:szCs w:val="24"/>
        </w:rPr>
        <w:lastRenderedPageBreak/>
        <w:t>направленных на координацию этих нарушений. Разнообразие видов заданий обеспечивает разностороннюю и активную работу всех анализаторов.</w:t>
      </w:r>
      <w:r w:rsidRPr="00005AC5">
        <w:rPr>
          <w:sz w:val="24"/>
          <w:szCs w:val="24"/>
        </w:rPr>
        <w:t xml:space="preserve"> 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Коррекционно-развивающая область.</w:t>
      </w:r>
    </w:p>
    <w:p w:rsidR="00E32FF7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Программы рассчитаны: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99 часов, 3 часа в неделю;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1класс – 9</w:t>
      </w:r>
      <w:r>
        <w:rPr>
          <w:rFonts w:ascii="Times New Roman" w:hAnsi="Times New Roman"/>
          <w:sz w:val="24"/>
          <w:szCs w:val="24"/>
        </w:rPr>
        <w:t>9 часов, 3 часа</w:t>
      </w:r>
      <w:r w:rsidRPr="00005AC5">
        <w:rPr>
          <w:rFonts w:ascii="Times New Roman" w:hAnsi="Times New Roman"/>
          <w:sz w:val="24"/>
          <w:szCs w:val="24"/>
        </w:rPr>
        <w:t xml:space="preserve"> в неделю;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класс – 105 часов, 3 часа</w:t>
      </w:r>
      <w:r w:rsidRPr="00005AC5">
        <w:rPr>
          <w:rFonts w:ascii="Times New Roman" w:hAnsi="Times New Roman"/>
          <w:sz w:val="24"/>
          <w:szCs w:val="24"/>
        </w:rPr>
        <w:t xml:space="preserve"> в неделю;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105 часов часов, 3 часа</w:t>
      </w:r>
      <w:r w:rsidRPr="00005AC5">
        <w:rPr>
          <w:rFonts w:ascii="Times New Roman" w:hAnsi="Times New Roman"/>
          <w:sz w:val="24"/>
          <w:szCs w:val="24"/>
        </w:rPr>
        <w:t xml:space="preserve"> в неделю;</w:t>
      </w:r>
    </w:p>
    <w:p w:rsidR="00E32FF7" w:rsidRPr="00005AC5" w:rsidRDefault="00E32FF7" w:rsidP="00E32FF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4 класс –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105 часов, 3 час</w:t>
      </w:r>
      <w:r w:rsidRPr="00005AC5">
        <w:rPr>
          <w:rFonts w:ascii="Times New Roman" w:hAnsi="Times New Roman"/>
          <w:sz w:val="24"/>
          <w:szCs w:val="24"/>
        </w:rPr>
        <w:t>а в неделю.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предметно-практической деятельности. 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Стремление к собственной практической деятельности и умение демонстрировать результаты работы. 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и чужой трудовой деятельности.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Готовность к взаимодействию в практической деятельности совместно со сверстниками, взрослыми.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E32FF7" w:rsidRPr="00005AC5" w:rsidRDefault="00E32FF7" w:rsidP="00E32FF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Положительная мотивация к труду.</w:t>
      </w:r>
    </w:p>
    <w:p w:rsidR="00E32FF7" w:rsidRPr="00005AC5" w:rsidRDefault="00E32FF7" w:rsidP="00E32FF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E32FF7" w:rsidRPr="00005AC5" w:rsidRDefault="00E32FF7" w:rsidP="00E32FF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Умение использовать инструменты и материалы в процессе доступной практической деятельности. </w:t>
      </w:r>
    </w:p>
    <w:p w:rsidR="00E32FF7" w:rsidRPr="00005AC5" w:rsidRDefault="00E32FF7" w:rsidP="00E32FF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Умение следовать определенному порядку (алгоритму, расписанию) при выполнении предметных действий.</w:t>
      </w:r>
    </w:p>
    <w:p w:rsidR="00E32FF7" w:rsidRPr="00005AC5" w:rsidRDefault="00E32FF7" w:rsidP="00E32FF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Умение ориентироваться в задании (анализировать объект, условия работы).  </w:t>
      </w:r>
    </w:p>
    <w:p w:rsidR="00E32FF7" w:rsidRPr="00005AC5" w:rsidRDefault="00E32FF7" w:rsidP="00E32FF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 xml:space="preserve">Совместно с учителем предварительно планировать ход работы (устанавливать логическую последовательность действий, определять приемы работы и инструменты);  </w:t>
      </w:r>
    </w:p>
    <w:p w:rsidR="00E32FF7" w:rsidRPr="00005AC5" w:rsidRDefault="00E32FF7" w:rsidP="00E32FF7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E32FF7" w:rsidRPr="00005AC5" w:rsidRDefault="00E32FF7" w:rsidP="00E32FF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05AC5">
        <w:rPr>
          <w:rFonts w:ascii="Times New Roman" w:hAnsi="Times New Roman"/>
          <w:b/>
          <w:sz w:val="24"/>
          <w:szCs w:val="24"/>
        </w:rPr>
        <w:t>Содержание коррекционного курса:</w:t>
      </w:r>
    </w:p>
    <w:p w:rsidR="00E32FF7" w:rsidRPr="00005AC5" w:rsidRDefault="00E32FF7" w:rsidP="00E32F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Действия с материалами.</w:t>
      </w:r>
    </w:p>
    <w:p w:rsidR="00E32FF7" w:rsidRDefault="00E32FF7" w:rsidP="00E32F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5AC5">
        <w:rPr>
          <w:rFonts w:ascii="Times New Roman" w:hAnsi="Times New Roman"/>
          <w:sz w:val="24"/>
          <w:szCs w:val="24"/>
        </w:rPr>
        <w:t>Действия с предметами.</w:t>
      </w:r>
    </w:p>
    <w:p w:rsidR="00E32FF7" w:rsidRPr="00005AC5" w:rsidRDefault="00E32FF7" w:rsidP="00E32FF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Дидактические игры.</w:t>
      </w:r>
    </w:p>
    <w:p w:rsidR="00E32FF7" w:rsidRPr="00005AC5" w:rsidRDefault="00E32FF7" w:rsidP="00E32FF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05AC5">
        <w:rPr>
          <w:rFonts w:ascii="Times New Roman" w:hAnsi="Times New Roman"/>
          <w:b/>
          <w:sz w:val="24"/>
          <w:szCs w:val="24"/>
        </w:rPr>
        <w:t xml:space="preserve">Результативность предметно-практической деятельности предполагает: </w:t>
      </w:r>
      <w:r w:rsidRPr="00005AC5">
        <w:rPr>
          <w:rFonts w:ascii="Times New Roman" w:hAnsi="Times New Roman"/>
          <w:sz w:val="24"/>
          <w:szCs w:val="24"/>
        </w:rPr>
        <w:t>формирование у детей с умеренной, тяжелой, глубокой умственной отсталостью, с ТМНР житейских понятий, способов действий, представлений и знаний, минимально необходимых для овладения элементарными операциями детского ручного труда, развитие предметных действий, коррекцию нарушений восприятия, внимания, зрительно-двигательной координации, пространственных представлений, наглядно-действенного, наглядно-образного мышления, речи в процессе предметной деятельности, дидактических игр, действий с разборными игрушками, работы с мозаикой, бумагой, нитками, природными материалами, элементарного конструирования, ручного труда.</w:t>
      </w:r>
    </w:p>
    <w:p w:rsidR="00E32FF7" w:rsidRPr="00005AC5" w:rsidRDefault="00E32FF7" w:rsidP="00E32FF7">
      <w:pPr>
        <w:rPr>
          <w:sz w:val="24"/>
          <w:szCs w:val="24"/>
        </w:rPr>
      </w:pPr>
    </w:p>
    <w:p w:rsidR="00671A77" w:rsidRDefault="00671A77"/>
    <w:sectPr w:rsidR="00671A77" w:rsidSect="00341E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1D"/>
    <w:multiLevelType w:val="hybridMultilevel"/>
    <w:tmpl w:val="C550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C3581"/>
    <w:multiLevelType w:val="hybridMultilevel"/>
    <w:tmpl w:val="A774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001B1"/>
    <w:multiLevelType w:val="hybridMultilevel"/>
    <w:tmpl w:val="1D4C4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E32FF7"/>
    <w:rsid w:val="00284E66"/>
    <w:rsid w:val="00671A77"/>
    <w:rsid w:val="00E3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5109</Characters>
  <Application>Microsoft Office Word</Application>
  <DocSecurity>0</DocSecurity>
  <Lines>42</Lines>
  <Paragraphs>11</Paragraphs>
  <ScaleCrop>false</ScaleCrop>
  <Company>DG Win&amp;Soft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2021-11-08T03:33:00Z</dcterms:created>
  <dcterms:modified xsi:type="dcterms:W3CDTF">2021-11-08T03:33:00Z</dcterms:modified>
</cp:coreProperties>
</file>