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486" w:rsidRPr="00E937AC" w:rsidRDefault="00E31486" w:rsidP="00E31486">
      <w:pPr>
        <w:tabs>
          <w:tab w:val="left" w:pos="3402"/>
        </w:tabs>
        <w:jc w:val="center"/>
        <w:rPr>
          <w:b/>
        </w:rPr>
      </w:pPr>
      <w:r w:rsidRPr="00E937AC">
        <w:rPr>
          <w:b/>
        </w:rPr>
        <w:t>Ан</w:t>
      </w:r>
      <w:r w:rsidR="00B14E06">
        <w:rPr>
          <w:b/>
        </w:rPr>
        <w:t xml:space="preserve">нотация к рабочей </w:t>
      </w:r>
      <w:r w:rsidRPr="00E937AC">
        <w:rPr>
          <w:b/>
        </w:rPr>
        <w:t xml:space="preserve"> программе </w:t>
      </w:r>
    </w:p>
    <w:p w:rsidR="00E31486" w:rsidRPr="00E937AC" w:rsidRDefault="00E31486" w:rsidP="00E31486">
      <w:pPr>
        <w:tabs>
          <w:tab w:val="left" w:pos="3402"/>
        </w:tabs>
        <w:jc w:val="center"/>
        <w:rPr>
          <w:b/>
        </w:rPr>
      </w:pPr>
      <w:r w:rsidRPr="00E937AC">
        <w:rPr>
          <w:b/>
        </w:rPr>
        <w:t>по учебному предмету «Математика»</w:t>
      </w:r>
    </w:p>
    <w:p w:rsidR="00E31486" w:rsidRPr="00E937AC" w:rsidRDefault="00B14E06" w:rsidP="00E937AC">
      <w:pPr>
        <w:tabs>
          <w:tab w:val="left" w:pos="3402"/>
        </w:tabs>
        <w:jc w:val="center"/>
        <w:rPr>
          <w:b/>
        </w:rPr>
      </w:pPr>
      <w:r>
        <w:rPr>
          <w:b/>
        </w:rPr>
        <w:t>7</w:t>
      </w:r>
      <w:r w:rsidR="00E31486" w:rsidRPr="00E937AC">
        <w:rPr>
          <w:b/>
        </w:rPr>
        <w:t>-9 классы</w:t>
      </w:r>
    </w:p>
    <w:p w:rsidR="00A20BF9" w:rsidRPr="00E937AC" w:rsidRDefault="00A20BF9" w:rsidP="00A20BF9">
      <w:pPr>
        <w:ind w:firstLine="284"/>
        <w:jc w:val="both"/>
      </w:pPr>
      <w:r w:rsidRPr="00E937AC">
        <w:t>Рабочая программа по учебному предмету «Математика» составлена на основании следующих нормативно-правовых документов и программно-методического обеспечения:</w:t>
      </w:r>
    </w:p>
    <w:p w:rsidR="00A20BF9" w:rsidRPr="00E937AC" w:rsidRDefault="00A20BF9" w:rsidP="00A20BF9">
      <w:pPr>
        <w:numPr>
          <w:ilvl w:val="0"/>
          <w:numId w:val="9"/>
        </w:numPr>
        <w:jc w:val="both"/>
      </w:pPr>
      <w:r w:rsidRPr="00E937AC">
        <w:t>Федеральный закон «Об образовании</w:t>
      </w:r>
      <w:r w:rsidR="00B14E06">
        <w:t xml:space="preserve"> в Российской Федерации» № 273-ФЗ</w:t>
      </w:r>
      <w:r w:rsidRPr="00E937AC">
        <w:t xml:space="preserve"> от 29.12.2012г., статья 28.</w:t>
      </w:r>
    </w:p>
    <w:p w:rsidR="00A20BF9" w:rsidRPr="00E937AC" w:rsidRDefault="00B14E06" w:rsidP="00A20BF9">
      <w:pPr>
        <w:numPr>
          <w:ilvl w:val="0"/>
          <w:numId w:val="9"/>
        </w:numPr>
        <w:jc w:val="both"/>
      </w:pPr>
      <w:r>
        <w:t>Устав МКОУ «СКОШ № 6</w:t>
      </w:r>
      <w:r w:rsidR="00A20BF9" w:rsidRPr="00E937AC">
        <w:t>».</w:t>
      </w:r>
    </w:p>
    <w:p w:rsidR="00A20BF9" w:rsidRPr="00E937AC" w:rsidRDefault="00B14E06" w:rsidP="00A20BF9">
      <w:pPr>
        <w:numPr>
          <w:ilvl w:val="0"/>
          <w:numId w:val="9"/>
        </w:numPr>
        <w:jc w:val="both"/>
      </w:pPr>
      <w:r>
        <w:t>Учебный план МКОУ «СКОШ № 6»</w:t>
      </w:r>
      <w:r w:rsidR="00A20BF9" w:rsidRPr="00E937AC">
        <w:t>.</w:t>
      </w:r>
    </w:p>
    <w:p w:rsidR="00A20BF9" w:rsidRPr="00E937AC" w:rsidRDefault="00A20BF9" w:rsidP="00A20BF9">
      <w:pPr>
        <w:numPr>
          <w:ilvl w:val="0"/>
          <w:numId w:val="9"/>
        </w:numPr>
        <w:jc w:val="both"/>
      </w:pPr>
      <w:proofErr w:type="spellStart"/>
      <w:r w:rsidRPr="00E937AC">
        <w:t>Коррекционно</w:t>
      </w:r>
      <w:proofErr w:type="spellEnd"/>
      <w:r w:rsidRPr="00E937AC"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E937AC">
        <w:t>Валленберга</w:t>
      </w:r>
      <w:proofErr w:type="spellEnd"/>
      <w:r w:rsidRPr="00E937AC">
        <w:t xml:space="preserve">. /Под ред. Л.М. </w:t>
      </w:r>
      <w:proofErr w:type="spellStart"/>
      <w:r w:rsidRPr="00E937AC">
        <w:t>Шипициной</w:t>
      </w:r>
      <w:proofErr w:type="spellEnd"/>
      <w:r w:rsidRPr="00E937AC">
        <w:t>./ СПб</w:t>
      </w:r>
      <w:proofErr w:type="gramStart"/>
      <w:r w:rsidRPr="00E937AC">
        <w:t xml:space="preserve">.: </w:t>
      </w:r>
      <w:proofErr w:type="gramEnd"/>
      <w:r w:rsidRPr="00E937AC">
        <w:t>Образование, 1996 год (1,2,3,4 выпуск).</w:t>
      </w:r>
    </w:p>
    <w:p w:rsidR="00A20BF9" w:rsidRPr="00E937AC" w:rsidRDefault="00A20BF9" w:rsidP="00A20BF9">
      <w:pPr>
        <w:numPr>
          <w:ilvl w:val="0"/>
          <w:numId w:val="9"/>
        </w:numPr>
        <w:jc w:val="both"/>
      </w:pPr>
      <w:r w:rsidRPr="00E937AC">
        <w:t>Программы подготовительного и 1-4 классов коррекционных образовательных учреждений VIII вида. /Под ред. В.В. Воро</w:t>
      </w:r>
      <w:r w:rsidR="00B14E06">
        <w:t>нковой./ М.: «Просвещение», 2013</w:t>
      </w:r>
      <w:r w:rsidRPr="00E937AC">
        <w:t>.</w:t>
      </w:r>
    </w:p>
    <w:p w:rsidR="00A20BF9" w:rsidRPr="00E937AC" w:rsidRDefault="00A20BF9" w:rsidP="00A20BF9">
      <w:pPr>
        <w:numPr>
          <w:ilvl w:val="0"/>
          <w:numId w:val="9"/>
        </w:numPr>
        <w:jc w:val="both"/>
      </w:pPr>
      <w:r w:rsidRPr="00E937AC">
        <w:t>М.Н. Перова. Методика преподавания математики во вспомогательной школе. – М.: Просвещение, 1989.</w:t>
      </w:r>
    </w:p>
    <w:p w:rsidR="00A20BF9" w:rsidRPr="00E937AC" w:rsidRDefault="00A20BF9" w:rsidP="00A20BF9">
      <w:pPr>
        <w:numPr>
          <w:ilvl w:val="0"/>
          <w:numId w:val="9"/>
        </w:numPr>
        <w:jc w:val="both"/>
      </w:pPr>
      <w:r w:rsidRPr="00E937AC">
        <w:t>«Дидактический материал по математике для вспомогательной школы» В.В. Эк, И.И.Прокофьева – Просвещение, 1979г.</w:t>
      </w:r>
    </w:p>
    <w:p w:rsidR="00A20BF9" w:rsidRPr="00E937AC" w:rsidRDefault="00A20BF9" w:rsidP="00A20BF9">
      <w:pPr>
        <w:ind w:firstLine="360"/>
        <w:jc w:val="both"/>
        <w:rPr>
          <w:color w:val="05080F"/>
          <w:u w:val="single"/>
        </w:rPr>
      </w:pPr>
      <w:r w:rsidRPr="00E937AC">
        <w:rPr>
          <w:b/>
          <w:color w:val="05080F"/>
          <w:u w:val="single"/>
        </w:rPr>
        <w:t>Роль и место дисциплины в образовательном процессе</w:t>
      </w:r>
    </w:p>
    <w:p w:rsidR="00A20BF9" w:rsidRPr="00E937AC" w:rsidRDefault="00A20BF9" w:rsidP="00E937AC">
      <w:pPr>
        <w:jc w:val="both"/>
      </w:pPr>
      <w:r w:rsidRPr="00E937AC">
        <w:t>Математика, являясь одним из важных общеобразовательных предметов, готовит учащихся с отклонениями в интеллектуальном развитии к жизни и овладению доступными профессионально-трудовыми навыками.</w:t>
      </w:r>
    </w:p>
    <w:p w:rsidR="00A20BF9" w:rsidRPr="00E937AC" w:rsidRDefault="00A20BF9" w:rsidP="00A20BF9">
      <w:pPr>
        <w:ind w:left="284"/>
        <w:jc w:val="both"/>
        <w:rPr>
          <w:b/>
          <w:u w:val="single"/>
        </w:rPr>
      </w:pPr>
      <w:r w:rsidRPr="00E937AC">
        <w:rPr>
          <w:b/>
          <w:u w:val="single"/>
        </w:rPr>
        <w:t xml:space="preserve">Адресат </w:t>
      </w:r>
    </w:p>
    <w:p w:rsidR="00A20BF9" w:rsidRPr="00E937AC" w:rsidRDefault="00A20BF9" w:rsidP="00A20BF9">
      <w:pPr>
        <w:ind w:firstLine="284"/>
        <w:jc w:val="both"/>
      </w:pPr>
      <w:r w:rsidRPr="00E937AC">
        <w:t>Рабочие учебные программы предназначены для учащихся 7-9 классов (</w:t>
      </w:r>
      <w:proofErr w:type="spellStart"/>
      <w:r w:rsidRPr="00E937AC">
        <w:t>г.у.о</w:t>
      </w:r>
      <w:proofErr w:type="spellEnd"/>
      <w:r w:rsidRPr="00E937AC">
        <w:t>.) и составлены с учетом возрастных и психологических особенностей развития учащихся, уровня их знаний и умений.</w:t>
      </w:r>
    </w:p>
    <w:p w:rsidR="00A20BF9" w:rsidRPr="00E937AC" w:rsidRDefault="00A20BF9" w:rsidP="00A20BF9">
      <w:pPr>
        <w:ind w:firstLine="284"/>
        <w:jc w:val="both"/>
        <w:rPr>
          <w:b/>
          <w:u w:val="single"/>
        </w:rPr>
      </w:pPr>
      <w:r w:rsidRPr="00E937AC">
        <w:rPr>
          <w:b/>
          <w:u w:val="single"/>
        </w:rPr>
        <w:t>Структура документа</w:t>
      </w:r>
    </w:p>
    <w:p w:rsidR="00A20BF9" w:rsidRDefault="00A20BF9" w:rsidP="00A20BF9">
      <w:pPr>
        <w:ind w:firstLine="284"/>
        <w:jc w:val="both"/>
      </w:pPr>
      <w:r w:rsidRPr="00E937AC">
        <w:t>Программы рассчитаны:</w:t>
      </w:r>
    </w:p>
    <w:p w:rsidR="00B14E06" w:rsidRPr="00E937AC" w:rsidRDefault="00B14E06" w:rsidP="00A20BF9">
      <w:pPr>
        <w:ind w:firstLine="284"/>
        <w:jc w:val="both"/>
      </w:pPr>
      <w:r>
        <w:t>7 класс – 105 часов, 3 часа в неделю;</w:t>
      </w:r>
    </w:p>
    <w:p w:rsidR="00A20BF9" w:rsidRPr="00E937AC" w:rsidRDefault="00A20BF9" w:rsidP="00A20BF9">
      <w:pPr>
        <w:ind w:firstLine="284"/>
        <w:jc w:val="both"/>
      </w:pPr>
      <w:bookmarkStart w:id="0" w:name="_GoBack"/>
      <w:bookmarkEnd w:id="0"/>
      <w:r w:rsidRPr="00E937AC">
        <w:t>8 класс – 10</w:t>
      </w:r>
      <w:r w:rsidR="00B14E06">
        <w:t>5</w:t>
      </w:r>
      <w:r w:rsidRPr="00E937AC">
        <w:t xml:space="preserve"> час</w:t>
      </w:r>
      <w:r w:rsidR="00B14E06">
        <w:t>ов, 3 час</w:t>
      </w:r>
      <w:r w:rsidRPr="00E937AC">
        <w:t>а в неделю;</w:t>
      </w:r>
    </w:p>
    <w:p w:rsidR="00A20BF9" w:rsidRPr="00E937AC" w:rsidRDefault="00B14E06" w:rsidP="00A20BF9">
      <w:pPr>
        <w:ind w:firstLine="284"/>
        <w:jc w:val="both"/>
      </w:pPr>
      <w:r>
        <w:t>9 класс – 68 часов, 2 часа</w:t>
      </w:r>
      <w:r w:rsidR="00A20BF9" w:rsidRPr="00E937AC">
        <w:t xml:space="preserve"> в неделю.</w:t>
      </w:r>
    </w:p>
    <w:p w:rsidR="00A20BF9" w:rsidRPr="00E937AC" w:rsidRDefault="00A20BF9" w:rsidP="00A20BF9">
      <w:pPr>
        <w:ind w:firstLine="284"/>
        <w:jc w:val="both"/>
        <w:rPr>
          <w:b/>
          <w:color w:val="05080F"/>
        </w:rPr>
      </w:pPr>
      <w:r w:rsidRPr="00E937AC">
        <w:rPr>
          <w:b/>
          <w:color w:val="05080F"/>
          <w:u w:val="single"/>
        </w:rPr>
        <w:t>Цель курса</w:t>
      </w:r>
      <w:r w:rsidRPr="00E937AC">
        <w:rPr>
          <w:b/>
          <w:color w:val="05080F"/>
        </w:rPr>
        <w:t>:</w:t>
      </w:r>
    </w:p>
    <w:p w:rsidR="00A20BF9" w:rsidRPr="00E937AC" w:rsidRDefault="00A20BF9" w:rsidP="00A20BF9">
      <w:pPr>
        <w:numPr>
          <w:ilvl w:val="0"/>
          <w:numId w:val="8"/>
        </w:numPr>
        <w:jc w:val="both"/>
        <w:rPr>
          <w:b/>
          <w:color w:val="05080F"/>
        </w:rPr>
      </w:pPr>
      <w:r w:rsidRPr="00E937AC">
        <w:t xml:space="preserve">сформировать такие знания, умения и навыки, которые, прежде всего, явились бы действенными, практически ценными в дальнейшей жизни </w:t>
      </w:r>
      <w:proofErr w:type="spellStart"/>
      <w:r w:rsidRPr="00E937AC">
        <w:t>г.у.о</w:t>
      </w:r>
      <w:proofErr w:type="spellEnd"/>
      <w:r w:rsidRPr="00E937AC">
        <w:t>. детей;</w:t>
      </w:r>
    </w:p>
    <w:p w:rsidR="00A20BF9" w:rsidRPr="00E937AC" w:rsidRDefault="00A20BF9" w:rsidP="00A20BF9">
      <w:pPr>
        <w:numPr>
          <w:ilvl w:val="0"/>
          <w:numId w:val="8"/>
        </w:numPr>
        <w:jc w:val="both"/>
      </w:pPr>
      <w:r w:rsidRPr="00E937AC">
        <w:t>развитие логического и математического мышления, воображения.</w:t>
      </w:r>
    </w:p>
    <w:p w:rsidR="00A20BF9" w:rsidRPr="00E937AC" w:rsidRDefault="00A20BF9" w:rsidP="00A20BF9">
      <w:pPr>
        <w:ind w:firstLine="284"/>
        <w:jc w:val="both"/>
        <w:rPr>
          <w:b/>
          <w:u w:val="single"/>
        </w:rPr>
      </w:pPr>
      <w:r w:rsidRPr="00E937AC">
        <w:rPr>
          <w:b/>
          <w:u w:val="single"/>
        </w:rPr>
        <w:t>Задачи:</w:t>
      </w:r>
    </w:p>
    <w:p w:rsidR="00A20BF9" w:rsidRPr="00E937AC" w:rsidRDefault="00A20BF9" w:rsidP="00A20BF9">
      <w:pPr>
        <w:numPr>
          <w:ilvl w:val="0"/>
          <w:numId w:val="8"/>
        </w:numPr>
        <w:jc w:val="both"/>
      </w:pPr>
      <w:r w:rsidRPr="00E937AC">
        <w:t>формирование доступных учащимся математических знаний и умений практически применять их в повседневной жизни, при изучении других учебных предметов; подготовка учащихся к овладению трудовыми знаниями и навыками;</w:t>
      </w:r>
    </w:p>
    <w:p w:rsidR="00A20BF9" w:rsidRPr="00E937AC" w:rsidRDefault="00A20BF9" w:rsidP="00A20BF9">
      <w:pPr>
        <w:numPr>
          <w:ilvl w:val="0"/>
          <w:numId w:val="8"/>
        </w:numPr>
        <w:jc w:val="both"/>
      </w:pPr>
      <w:r w:rsidRPr="00E937AC">
        <w:t>максимальное общее развитие учащихся средствами данного учебного предмета, коррекция недостатков развития познавательной деятельности и личностных качеств с учетом индивидуальных возможностей каждого ученика на различных этапах обучения;</w:t>
      </w:r>
    </w:p>
    <w:p w:rsidR="00A20BF9" w:rsidRPr="00E937AC" w:rsidRDefault="00A20BF9" w:rsidP="00A20BF9">
      <w:pPr>
        <w:numPr>
          <w:ilvl w:val="0"/>
          <w:numId w:val="8"/>
        </w:numPr>
        <w:jc w:val="both"/>
      </w:pPr>
      <w:r w:rsidRPr="00E937AC">
        <w:t>воспитание у школьников целеустремленности, трудолюбия, самостоятельности, терпеливости, навыков контроля и самоконтроля, аккуратности.</w:t>
      </w:r>
    </w:p>
    <w:p w:rsidR="00A20BF9" w:rsidRPr="00E937AC" w:rsidRDefault="00A20BF9" w:rsidP="00A20BF9">
      <w:pPr>
        <w:ind w:firstLine="284"/>
        <w:jc w:val="both"/>
        <w:rPr>
          <w:b/>
          <w:u w:val="single"/>
        </w:rPr>
      </w:pPr>
      <w:r w:rsidRPr="00E937AC">
        <w:rPr>
          <w:b/>
          <w:u w:val="single"/>
        </w:rPr>
        <w:t>Основные направления коррекционной работы</w:t>
      </w:r>
    </w:p>
    <w:p w:rsidR="00A20BF9" w:rsidRPr="00E937AC" w:rsidRDefault="00A20BF9" w:rsidP="00A20BF9">
      <w:pPr>
        <w:numPr>
          <w:ilvl w:val="0"/>
          <w:numId w:val="2"/>
        </w:numPr>
        <w:jc w:val="both"/>
      </w:pPr>
      <w:r w:rsidRPr="00E937AC">
        <w:t>развитие зрительного и слухового восприятия;</w:t>
      </w:r>
    </w:p>
    <w:p w:rsidR="00A20BF9" w:rsidRPr="00E937AC" w:rsidRDefault="00A20BF9" w:rsidP="00A20BF9">
      <w:pPr>
        <w:numPr>
          <w:ilvl w:val="0"/>
          <w:numId w:val="2"/>
        </w:numPr>
        <w:jc w:val="both"/>
      </w:pPr>
      <w:r w:rsidRPr="00E937AC">
        <w:t>коррекция фонематического слуха;</w:t>
      </w:r>
    </w:p>
    <w:p w:rsidR="00A20BF9" w:rsidRPr="00E937AC" w:rsidRDefault="00A20BF9" w:rsidP="00A20BF9">
      <w:pPr>
        <w:numPr>
          <w:ilvl w:val="0"/>
          <w:numId w:val="2"/>
        </w:numPr>
        <w:jc w:val="both"/>
      </w:pPr>
      <w:r w:rsidRPr="00E937AC">
        <w:t>коррекция речи и мышления;</w:t>
      </w:r>
    </w:p>
    <w:p w:rsidR="00A20BF9" w:rsidRPr="00E937AC" w:rsidRDefault="00A20BF9" w:rsidP="00A20BF9">
      <w:pPr>
        <w:numPr>
          <w:ilvl w:val="0"/>
          <w:numId w:val="2"/>
        </w:numPr>
        <w:jc w:val="both"/>
      </w:pPr>
      <w:r w:rsidRPr="00E937AC">
        <w:t>коррекция мелкой моторики;</w:t>
      </w:r>
    </w:p>
    <w:p w:rsidR="00A20BF9" w:rsidRPr="00E937AC" w:rsidRDefault="00A20BF9" w:rsidP="00A20BF9">
      <w:pPr>
        <w:numPr>
          <w:ilvl w:val="0"/>
          <w:numId w:val="2"/>
        </w:numPr>
        <w:jc w:val="both"/>
      </w:pPr>
      <w:r w:rsidRPr="00E937AC">
        <w:t>коррекция пространственной ориентировки;</w:t>
      </w:r>
    </w:p>
    <w:p w:rsidR="00A20BF9" w:rsidRPr="00E937AC" w:rsidRDefault="00A20BF9" w:rsidP="00A20BF9">
      <w:pPr>
        <w:numPr>
          <w:ilvl w:val="0"/>
          <w:numId w:val="2"/>
        </w:numPr>
        <w:jc w:val="both"/>
        <w:rPr>
          <w:b/>
          <w:color w:val="05080F"/>
          <w:u w:val="single"/>
        </w:rPr>
      </w:pPr>
      <w:r w:rsidRPr="00E937AC">
        <w:t>обогащение словаря.</w:t>
      </w:r>
      <w:r w:rsidRPr="00E937AC">
        <w:rPr>
          <w:b/>
          <w:color w:val="05080F"/>
          <w:u w:val="single"/>
        </w:rPr>
        <w:t xml:space="preserve"> </w:t>
      </w:r>
    </w:p>
    <w:p w:rsidR="00A20BF9" w:rsidRPr="00E937AC" w:rsidRDefault="00A20BF9" w:rsidP="00A20BF9">
      <w:pPr>
        <w:ind w:firstLine="284"/>
        <w:jc w:val="both"/>
        <w:rPr>
          <w:b/>
          <w:u w:val="single"/>
        </w:rPr>
      </w:pPr>
      <w:r w:rsidRPr="00E937AC">
        <w:rPr>
          <w:b/>
          <w:u w:val="single"/>
        </w:rPr>
        <w:t xml:space="preserve">Основные содержательные линии курса </w:t>
      </w:r>
    </w:p>
    <w:p w:rsidR="00E937AC" w:rsidRPr="00E937AC" w:rsidRDefault="00A20BF9" w:rsidP="00E937AC">
      <w:pPr>
        <w:pStyle w:val="a3"/>
        <w:numPr>
          <w:ilvl w:val="0"/>
          <w:numId w:val="15"/>
        </w:numPr>
        <w:jc w:val="both"/>
      </w:pPr>
      <w:r w:rsidRPr="00E937AC">
        <w:rPr>
          <w:i/>
        </w:rPr>
        <w:t>Временные понятия</w:t>
      </w:r>
      <w:r w:rsidR="00E937AC" w:rsidRPr="00E937AC">
        <w:rPr>
          <w:i/>
        </w:rPr>
        <w:t>.</w:t>
      </w:r>
    </w:p>
    <w:p w:rsidR="00E937AC" w:rsidRPr="00E937AC" w:rsidRDefault="00A20BF9" w:rsidP="00E937AC">
      <w:pPr>
        <w:pStyle w:val="a3"/>
        <w:numPr>
          <w:ilvl w:val="0"/>
          <w:numId w:val="15"/>
        </w:numPr>
        <w:jc w:val="both"/>
      </w:pPr>
      <w:r w:rsidRPr="00E937AC">
        <w:rPr>
          <w:i/>
        </w:rPr>
        <w:t>Пространственные представления</w:t>
      </w:r>
      <w:r w:rsidR="00E937AC" w:rsidRPr="00E937AC">
        <w:rPr>
          <w:i/>
        </w:rPr>
        <w:t>.</w:t>
      </w:r>
    </w:p>
    <w:p w:rsidR="00E937AC" w:rsidRPr="00E937AC" w:rsidRDefault="00A20BF9" w:rsidP="00E937AC">
      <w:pPr>
        <w:pStyle w:val="a3"/>
        <w:numPr>
          <w:ilvl w:val="0"/>
          <w:numId w:val="15"/>
        </w:numPr>
        <w:jc w:val="both"/>
      </w:pPr>
      <w:r w:rsidRPr="00E937AC">
        <w:rPr>
          <w:i/>
        </w:rPr>
        <w:t>Понятие о числе</w:t>
      </w:r>
      <w:r w:rsidR="00E937AC">
        <w:rPr>
          <w:i/>
        </w:rPr>
        <w:t>.</w:t>
      </w:r>
    </w:p>
    <w:p w:rsidR="00E937AC" w:rsidRPr="00E937AC" w:rsidRDefault="00A20BF9" w:rsidP="00E937AC">
      <w:pPr>
        <w:pStyle w:val="a3"/>
        <w:numPr>
          <w:ilvl w:val="0"/>
          <w:numId w:val="15"/>
        </w:numPr>
        <w:jc w:val="both"/>
      </w:pPr>
      <w:r w:rsidRPr="00E937AC">
        <w:rPr>
          <w:i/>
        </w:rPr>
        <w:lastRenderedPageBreak/>
        <w:t>Пример</w:t>
      </w:r>
      <w:r w:rsidR="00E937AC">
        <w:rPr>
          <w:i/>
        </w:rPr>
        <w:t>.</w:t>
      </w:r>
    </w:p>
    <w:p w:rsidR="00E937AC" w:rsidRPr="00E937AC" w:rsidRDefault="00A20BF9" w:rsidP="00E937AC">
      <w:pPr>
        <w:pStyle w:val="a3"/>
        <w:numPr>
          <w:ilvl w:val="0"/>
          <w:numId w:val="15"/>
        </w:numPr>
        <w:jc w:val="both"/>
      </w:pPr>
      <w:r w:rsidRPr="00E937AC">
        <w:rPr>
          <w:i/>
        </w:rPr>
        <w:t>Задача</w:t>
      </w:r>
    </w:p>
    <w:p w:rsidR="00E937AC" w:rsidRPr="00E937AC" w:rsidRDefault="00A20BF9" w:rsidP="00E937AC">
      <w:pPr>
        <w:pStyle w:val="a3"/>
        <w:numPr>
          <w:ilvl w:val="0"/>
          <w:numId w:val="15"/>
        </w:numPr>
        <w:jc w:val="both"/>
      </w:pPr>
      <w:r w:rsidRPr="00E937AC">
        <w:rPr>
          <w:i/>
        </w:rPr>
        <w:t>Меры стоимости</w:t>
      </w:r>
      <w:r w:rsidR="00E937AC">
        <w:rPr>
          <w:i/>
        </w:rPr>
        <w:t>.</w:t>
      </w:r>
    </w:p>
    <w:p w:rsidR="00A20BF9" w:rsidRPr="00E937AC" w:rsidRDefault="00A20BF9" w:rsidP="00E937AC">
      <w:pPr>
        <w:pStyle w:val="a3"/>
        <w:numPr>
          <w:ilvl w:val="0"/>
          <w:numId w:val="15"/>
        </w:numPr>
        <w:jc w:val="both"/>
      </w:pPr>
      <w:r w:rsidRPr="00E937AC">
        <w:rPr>
          <w:i/>
        </w:rPr>
        <w:t>Геометрический материал</w:t>
      </w:r>
      <w:r w:rsidR="00E937AC">
        <w:t>.</w:t>
      </w:r>
    </w:p>
    <w:p w:rsidR="00A20BF9" w:rsidRPr="00E937AC" w:rsidRDefault="00A20BF9" w:rsidP="00A20BF9">
      <w:pPr>
        <w:ind w:firstLine="284"/>
        <w:jc w:val="both"/>
        <w:rPr>
          <w:b/>
          <w:u w:val="single"/>
        </w:rPr>
      </w:pPr>
      <w:r w:rsidRPr="00E937AC">
        <w:rPr>
          <w:b/>
          <w:u w:val="single"/>
        </w:rPr>
        <w:t xml:space="preserve">Виды и формы организации учебного процесса: </w:t>
      </w:r>
    </w:p>
    <w:p w:rsidR="00A20BF9" w:rsidRPr="00E937AC" w:rsidRDefault="00A20BF9" w:rsidP="00A20BF9">
      <w:pPr>
        <w:ind w:firstLine="284"/>
        <w:jc w:val="both"/>
      </w:pPr>
      <w:r w:rsidRPr="00E937AC">
        <w:rPr>
          <w:i/>
        </w:rPr>
        <w:t>Формы</w:t>
      </w:r>
      <w:r w:rsidRPr="00E937AC">
        <w:t xml:space="preserve"> работы: урок, практическое занятие, наблюдение, фронтальная работа, индивидуальная работа.</w:t>
      </w:r>
    </w:p>
    <w:p w:rsidR="00A20BF9" w:rsidRPr="00E937AC" w:rsidRDefault="00A20BF9" w:rsidP="00A20BF9">
      <w:pPr>
        <w:ind w:firstLine="284"/>
        <w:jc w:val="both"/>
      </w:pPr>
      <w:r w:rsidRPr="00E937AC">
        <w:rPr>
          <w:i/>
        </w:rPr>
        <w:t xml:space="preserve">Методы обучения: </w:t>
      </w:r>
      <w:r w:rsidRPr="00E937AC">
        <w:t>словесные, наглядные, наглядно-действенные, практические.</w:t>
      </w:r>
    </w:p>
    <w:p w:rsidR="00A20BF9" w:rsidRPr="00E937AC" w:rsidRDefault="00A20BF9" w:rsidP="00A20BF9">
      <w:pPr>
        <w:ind w:firstLine="284"/>
        <w:jc w:val="both"/>
      </w:pPr>
      <w:r w:rsidRPr="00E937AC">
        <w:rPr>
          <w:i/>
        </w:rPr>
        <w:t xml:space="preserve">Технологии обучения: </w:t>
      </w:r>
      <w:r w:rsidRPr="00E937AC">
        <w:t xml:space="preserve">игровая; технология </w:t>
      </w:r>
      <w:proofErr w:type="spellStart"/>
      <w:r w:rsidRPr="00E937AC">
        <w:t>разноуровневого</w:t>
      </w:r>
      <w:proofErr w:type="spellEnd"/>
      <w:r w:rsidRPr="00E937AC">
        <w:t xml:space="preserve"> обучения; технология дифференциации и индивидуализации; технология адаптивной системы обучения; технология полного усвоения; технология обучения в сотрудничестве; </w:t>
      </w:r>
      <w:proofErr w:type="spellStart"/>
      <w:r w:rsidRPr="00E937AC">
        <w:t>здоровьесберегающие</w:t>
      </w:r>
      <w:proofErr w:type="spellEnd"/>
      <w:r w:rsidRPr="00E937AC">
        <w:t xml:space="preserve"> технологии.</w:t>
      </w:r>
    </w:p>
    <w:p w:rsidR="00A20BF9" w:rsidRPr="00E937AC" w:rsidRDefault="00A20BF9" w:rsidP="00A20BF9">
      <w:pPr>
        <w:ind w:firstLine="284"/>
        <w:jc w:val="both"/>
      </w:pPr>
      <w:r w:rsidRPr="00E937AC">
        <w:rPr>
          <w:i/>
        </w:rPr>
        <w:t>Основными видами деятельности</w:t>
      </w:r>
      <w:r w:rsidRPr="00E937AC">
        <w:rPr>
          <w:b/>
        </w:rPr>
        <w:t xml:space="preserve"> </w:t>
      </w:r>
      <w:r w:rsidRPr="00E937AC">
        <w:t>учащихся по предмету являются:</w:t>
      </w:r>
    </w:p>
    <w:p w:rsidR="00A20BF9" w:rsidRPr="00E937AC" w:rsidRDefault="00A20BF9" w:rsidP="00A20BF9">
      <w:pPr>
        <w:numPr>
          <w:ilvl w:val="0"/>
          <w:numId w:val="14"/>
        </w:numPr>
        <w:jc w:val="both"/>
      </w:pPr>
      <w:r w:rsidRPr="00E937AC">
        <w:t>наблюдение;</w:t>
      </w:r>
    </w:p>
    <w:p w:rsidR="00A20BF9" w:rsidRPr="00E937AC" w:rsidRDefault="00A20BF9" w:rsidP="00A20BF9">
      <w:pPr>
        <w:numPr>
          <w:ilvl w:val="0"/>
          <w:numId w:val="14"/>
        </w:numPr>
        <w:jc w:val="both"/>
      </w:pPr>
      <w:r w:rsidRPr="00E937AC">
        <w:t>практическая деятельность;</w:t>
      </w:r>
    </w:p>
    <w:p w:rsidR="00A20BF9" w:rsidRPr="00E937AC" w:rsidRDefault="00A20BF9" w:rsidP="00A20BF9">
      <w:pPr>
        <w:numPr>
          <w:ilvl w:val="0"/>
          <w:numId w:val="14"/>
        </w:numPr>
        <w:jc w:val="both"/>
      </w:pPr>
      <w:r w:rsidRPr="00E937AC">
        <w:t>вербализация деятельности.</w:t>
      </w:r>
    </w:p>
    <w:p w:rsidR="00A20BF9" w:rsidRPr="00E937AC" w:rsidRDefault="00A20BF9" w:rsidP="00A20BF9">
      <w:pPr>
        <w:ind w:left="284"/>
        <w:jc w:val="both"/>
        <w:rPr>
          <w:b/>
          <w:u w:val="single"/>
        </w:rPr>
      </w:pPr>
      <w:r w:rsidRPr="00E937AC">
        <w:rPr>
          <w:b/>
          <w:u w:val="single"/>
        </w:rPr>
        <w:t>Планируемые результаты освоения курса</w:t>
      </w:r>
    </w:p>
    <w:p w:rsidR="00A20BF9" w:rsidRPr="00E937AC" w:rsidRDefault="00A20BF9" w:rsidP="00A20BF9">
      <w:pPr>
        <w:jc w:val="both"/>
        <w:rPr>
          <w:b/>
        </w:rPr>
      </w:pPr>
      <w:r w:rsidRPr="00E937AC">
        <w:rPr>
          <w:b/>
        </w:rPr>
        <w:t>Учащиеся должны знать:</w:t>
      </w:r>
    </w:p>
    <w:p w:rsidR="00A20BF9" w:rsidRPr="00E937AC" w:rsidRDefault="00A20BF9" w:rsidP="00A20BF9">
      <w:pPr>
        <w:numPr>
          <w:ilvl w:val="0"/>
          <w:numId w:val="10"/>
        </w:numPr>
        <w:jc w:val="both"/>
      </w:pPr>
      <w:r w:rsidRPr="00E937AC">
        <w:t>десятичный состав двузначных чисел, место единиц и десятков в двузначном числе;</w:t>
      </w:r>
    </w:p>
    <w:p w:rsidR="00E937AC" w:rsidRPr="00E937AC" w:rsidRDefault="00E937AC" w:rsidP="00E937AC">
      <w:pPr>
        <w:numPr>
          <w:ilvl w:val="0"/>
          <w:numId w:val="10"/>
        </w:numPr>
        <w:jc w:val="both"/>
      </w:pPr>
      <w:r w:rsidRPr="00E937AC">
        <w:t>числовой ряд 1-100 в прямом и обратном порядке;</w:t>
      </w:r>
    </w:p>
    <w:p w:rsidR="00E937AC" w:rsidRPr="00E937AC" w:rsidRDefault="00E937AC" w:rsidP="00E937AC">
      <w:pPr>
        <w:numPr>
          <w:ilvl w:val="0"/>
          <w:numId w:val="10"/>
        </w:numPr>
        <w:jc w:val="both"/>
      </w:pPr>
      <w:r w:rsidRPr="00E937AC">
        <w:t>круглые десятки, считать круглыми десятками в прямом и обратном порядке;</w:t>
      </w:r>
    </w:p>
    <w:p w:rsidR="00E937AC" w:rsidRPr="00E937AC" w:rsidRDefault="00E937AC" w:rsidP="00E937AC">
      <w:pPr>
        <w:numPr>
          <w:ilvl w:val="0"/>
          <w:numId w:val="10"/>
        </w:numPr>
        <w:jc w:val="both"/>
      </w:pPr>
      <w:r w:rsidRPr="00E937AC">
        <w:t>четыре арифметических действия: сложение, вычитание, умножение, деление;</w:t>
      </w:r>
    </w:p>
    <w:p w:rsidR="00E937AC" w:rsidRPr="00E937AC" w:rsidRDefault="00E937AC" w:rsidP="00E937AC">
      <w:pPr>
        <w:numPr>
          <w:ilvl w:val="0"/>
          <w:numId w:val="10"/>
        </w:numPr>
        <w:jc w:val="both"/>
      </w:pPr>
      <w:r w:rsidRPr="00E937AC">
        <w:t>порядок действий в примерах в 2-3 действия;</w:t>
      </w:r>
    </w:p>
    <w:p w:rsidR="00E937AC" w:rsidRPr="00E937AC" w:rsidRDefault="00E937AC" w:rsidP="00E937AC">
      <w:pPr>
        <w:numPr>
          <w:ilvl w:val="0"/>
          <w:numId w:val="10"/>
        </w:numPr>
        <w:jc w:val="both"/>
      </w:pPr>
      <w:r w:rsidRPr="00E937AC">
        <w:t>единицы (меры) стоимости, длины, массы, времени;</w:t>
      </w:r>
    </w:p>
    <w:p w:rsidR="00E937AC" w:rsidRPr="00E937AC" w:rsidRDefault="00E937AC" w:rsidP="00E937AC">
      <w:pPr>
        <w:numPr>
          <w:ilvl w:val="0"/>
          <w:numId w:val="10"/>
        </w:numPr>
        <w:jc w:val="both"/>
      </w:pPr>
      <w:r w:rsidRPr="00E937AC">
        <w:t>название месяцев, количество месяцев в году, порядок месяцев в году, времена года и соответствующие им месяца.</w:t>
      </w:r>
    </w:p>
    <w:p w:rsidR="00A20BF9" w:rsidRPr="00E937AC" w:rsidRDefault="00A20BF9" w:rsidP="00A20BF9">
      <w:pPr>
        <w:jc w:val="both"/>
        <w:rPr>
          <w:b/>
        </w:rPr>
      </w:pPr>
      <w:r w:rsidRPr="00E937AC">
        <w:rPr>
          <w:b/>
        </w:rPr>
        <w:t>Учащиеся должны уметь:</w:t>
      </w:r>
    </w:p>
    <w:p w:rsidR="00A20BF9" w:rsidRPr="00E937AC" w:rsidRDefault="00A20BF9" w:rsidP="00A20BF9">
      <w:pPr>
        <w:numPr>
          <w:ilvl w:val="0"/>
          <w:numId w:val="11"/>
        </w:numPr>
        <w:jc w:val="both"/>
      </w:pPr>
      <w:r w:rsidRPr="00E937AC">
        <w:t>читать, записывать числовой ряд от 1 до 100;</w:t>
      </w:r>
    </w:p>
    <w:p w:rsidR="00A20BF9" w:rsidRPr="00E937AC" w:rsidRDefault="00A20BF9" w:rsidP="00A20BF9">
      <w:pPr>
        <w:numPr>
          <w:ilvl w:val="0"/>
          <w:numId w:val="11"/>
        </w:numPr>
        <w:jc w:val="both"/>
      </w:pPr>
      <w:r w:rsidRPr="00E937AC">
        <w:t>выполнять сложение, вычитание чисел в пределах 100 круглыми десятками на счетах, калькуляторе;</w:t>
      </w:r>
    </w:p>
    <w:p w:rsidR="00A20BF9" w:rsidRPr="00E937AC" w:rsidRDefault="00A20BF9" w:rsidP="00A20BF9">
      <w:pPr>
        <w:numPr>
          <w:ilvl w:val="0"/>
          <w:numId w:val="11"/>
        </w:numPr>
        <w:jc w:val="both"/>
      </w:pPr>
      <w:r w:rsidRPr="00E937AC">
        <w:t>записывать действие задачи с наименованием и кратким ответом;</w:t>
      </w:r>
    </w:p>
    <w:p w:rsidR="00A20BF9" w:rsidRPr="00E937AC" w:rsidRDefault="00A20BF9" w:rsidP="00A20BF9">
      <w:pPr>
        <w:numPr>
          <w:ilvl w:val="0"/>
          <w:numId w:val="11"/>
        </w:numPr>
        <w:jc w:val="both"/>
      </w:pPr>
      <w:r w:rsidRPr="00E937AC">
        <w:t>работать с линейкой.</w:t>
      </w:r>
    </w:p>
    <w:p w:rsidR="00E937AC" w:rsidRDefault="00A20BF9" w:rsidP="00E937AC">
      <w:pPr>
        <w:numPr>
          <w:ilvl w:val="0"/>
          <w:numId w:val="13"/>
        </w:numPr>
        <w:jc w:val="both"/>
      </w:pPr>
      <w:r w:rsidRPr="00E937AC">
        <w:t>решать задачи на нахождение суммы и остатка;</w:t>
      </w:r>
    </w:p>
    <w:p w:rsidR="00E937AC" w:rsidRDefault="00A20BF9" w:rsidP="00E937AC">
      <w:pPr>
        <w:numPr>
          <w:ilvl w:val="0"/>
          <w:numId w:val="13"/>
        </w:numPr>
        <w:jc w:val="both"/>
      </w:pPr>
      <w:r w:rsidRPr="00E937AC">
        <w:t>считать от заданного числа;</w:t>
      </w:r>
    </w:p>
    <w:p w:rsidR="00A20BF9" w:rsidRPr="00E937AC" w:rsidRDefault="00A20BF9" w:rsidP="00E937AC">
      <w:pPr>
        <w:numPr>
          <w:ilvl w:val="0"/>
          <w:numId w:val="13"/>
        </w:numPr>
        <w:jc w:val="both"/>
      </w:pPr>
      <w:r w:rsidRPr="00E937AC">
        <w:t>набирать на калькуляторе любое число в пределах 100 и выполнять четыре арифметических действия с помощью калькулятора;</w:t>
      </w:r>
    </w:p>
    <w:p w:rsidR="00A20BF9" w:rsidRPr="00E937AC" w:rsidRDefault="00A20BF9" w:rsidP="00A20BF9">
      <w:pPr>
        <w:jc w:val="both"/>
        <w:rPr>
          <w:b/>
          <w:color w:val="05080F"/>
          <w:u w:val="single"/>
        </w:rPr>
      </w:pPr>
      <w:r w:rsidRPr="00E937AC">
        <w:rPr>
          <w:b/>
          <w:color w:val="05080F"/>
          <w:u w:val="single"/>
        </w:rPr>
        <w:t>Способы и формы оценки образовательных результатов</w:t>
      </w:r>
    </w:p>
    <w:p w:rsidR="00A20BF9" w:rsidRPr="00E937AC" w:rsidRDefault="00E937AC" w:rsidP="00E937AC">
      <w:pPr>
        <w:jc w:val="both"/>
      </w:pPr>
      <w:r>
        <w:rPr>
          <w:color w:val="05080F"/>
        </w:rPr>
        <w:t xml:space="preserve">  </w:t>
      </w:r>
      <w:r w:rsidR="00A20BF9" w:rsidRPr="00E937AC">
        <w:rPr>
          <w:b/>
          <w:i/>
        </w:rPr>
        <w:t>Знания, умения и навыки по математике</w:t>
      </w:r>
      <w:r w:rsidR="00A20BF9" w:rsidRPr="00E937AC">
        <w:t xml:space="preserve"> оцениваются по результатам индивидуального и фронтального опроса обучающихся, текущих и итоговых письменных работ. При оценке письменных работ используются нормы оценок письменных контрольных работ, при этом учитывается уровень самостоятельности ученика, особенности его развития.</w:t>
      </w:r>
    </w:p>
    <w:p w:rsidR="00A20BF9" w:rsidRPr="00E937AC" w:rsidRDefault="00A20BF9" w:rsidP="00E937AC">
      <w:pPr>
        <w:rPr>
          <w:i/>
        </w:rPr>
      </w:pPr>
      <w:r w:rsidRPr="00E937AC">
        <w:rPr>
          <w:i/>
        </w:rPr>
        <w:t xml:space="preserve">  </w:t>
      </w:r>
      <w:r w:rsidRPr="00E937AC">
        <w:rPr>
          <w:b/>
          <w:i/>
          <w:color w:val="05080F"/>
        </w:rPr>
        <w:t xml:space="preserve"> Итоговая оценка знаний и умений учащихся.</w:t>
      </w:r>
    </w:p>
    <w:p w:rsidR="00A20BF9" w:rsidRPr="00E937AC" w:rsidRDefault="00A20BF9" w:rsidP="00A20BF9">
      <w:pPr>
        <w:numPr>
          <w:ilvl w:val="0"/>
          <w:numId w:val="3"/>
        </w:numPr>
        <w:jc w:val="both"/>
        <w:rPr>
          <w:color w:val="05080F"/>
        </w:rPr>
      </w:pPr>
      <w:r w:rsidRPr="00E937AC">
        <w:rPr>
          <w:color w:val="05080F"/>
        </w:rPr>
        <w:t>При выставлении итоговой оценки учитывается как уровень знаний ученика, так и овладение им практическими умениями.</w:t>
      </w:r>
    </w:p>
    <w:p w:rsidR="00A20BF9" w:rsidRPr="00E937AC" w:rsidRDefault="00A20BF9" w:rsidP="00A20BF9">
      <w:pPr>
        <w:ind w:left="360"/>
        <w:jc w:val="both"/>
        <w:rPr>
          <w:color w:val="05080F"/>
        </w:rPr>
      </w:pPr>
      <w:r w:rsidRPr="00E937AC">
        <w:rPr>
          <w:color w:val="05080F"/>
        </w:rPr>
        <w:t>2.  Основанием для выставления итоговой оценки служат: результаты наблюдений учителя за повседневной работой ученика, устного опроса, текущих и итоговых контрольных работ</w:t>
      </w:r>
    </w:p>
    <w:p w:rsidR="00A20BF9" w:rsidRPr="00E937AC" w:rsidRDefault="00A20BF9" w:rsidP="00A20BF9">
      <w:pPr>
        <w:ind w:firstLine="708"/>
        <w:jc w:val="both"/>
        <w:rPr>
          <w:b/>
        </w:rPr>
      </w:pPr>
    </w:p>
    <w:p w:rsidR="00753947" w:rsidRPr="00E937AC" w:rsidRDefault="00753947"/>
    <w:sectPr w:rsidR="00753947" w:rsidRPr="00E937AC" w:rsidSect="00E937A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6623"/>
    <w:multiLevelType w:val="hybridMultilevel"/>
    <w:tmpl w:val="51F20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C3165F"/>
    <w:multiLevelType w:val="hybridMultilevel"/>
    <w:tmpl w:val="D52211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7BD540C"/>
    <w:multiLevelType w:val="hybridMultilevel"/>
    <w:tmpl w:val="382C82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2611D4A"/>
    <w:multiLevelType w:val="hybridMultilevel"/>
    <w:tmpl w:val="C00ADB0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2F55121A"/>
    <w:multiLevelType w:val="hybridMultilevel"/>
    <w:tmpl w:val="6BE21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6B63322"/>
    <w:multiLevelType w:val="hybridMultilevel"/>
    <w:tmpl w:val="CEE85318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7697252"/>
    <w:multiLevelType w:val="hybridMultilevel"/>
    <w:tmpl w:val="EFF8A0C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4A47DF5"/>
    <w:multiLevelType w:val="hybridMultilevel"/>
    <w:tmpl w:val="E4C28AB2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744FFE"/>
    <w:multiLevelType w:val="hybridMultilevel"/>
    <w:tmpl w:val="2DE062AC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90614A"/>
    <w:multiLevelType w:val="hybridMultilevel"/>
    <w:tmpl w:val="5E1A9E46"/>
    <w:lvl w:ilvl="0" w:tplc="973EB1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3A75A89"/>
    <w:multiLevelType w:val="hybridMultilevel"/>
    <w:tmpl w:val="9B14B5C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65860591"/>
    <w:multiLevelType w:val="hybridMultilevel"/>
    <w:tmpl w:val="979A8FD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71982DEB"/>
    <w:multiLevelType w:val="hybridMultilevel"/>
    <w:tmpl w:val="AFD06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71D722A7"/>
    <w:multiLevelType w:val="hybridMultilevel"/>
    <w:tmpl w:val="540A9C6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14"/>
  </w:num>
  <w:num w:numId="10">
    <w:abstractNumId w:val="1"/>
  </w:num>
  <w:num w:numId="11">
    <w:abstractNumId w:val="12"/>
  </w:num>
  <w:num w:numId="12">
    <w:abstractNumId w:val="13"/>
  </w:num>
  <w:num w:numId="13">
    <w:abstractNumId w:val="3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BF1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160B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C6D4E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77BF1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98B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57F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B6F3B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3A9D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6038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466C3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2C29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713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1D0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224"/>
    <w:rsid w:val="00805AD5"/>
    <w:rsid w:val="00806F54"/>
    <w:rsid w:val="008073F6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2401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5EB0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56ED"/>
    <w:rsid w:val="00A167DF"/>
    <w:rsid w:val="00A17608"/>
    <w:rsid w:val="00A20580"/>
    <w:rsid w:val="00A20A02"/>
    <w:rsid w:val="00A20BF9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4E06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E9A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486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37AC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6</cp:revision>
  <dcterms:created xsi:type="dcterms:W3CDTF">2020-11-23T09:30:00Z</dcterms:created>
  <dcterms:modified xsi:type="dcterms:W3CDTF">2021-11-23T01:32:00Z</dcterms:modified>
</cp:coreProperties>
</file>